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7100"/>
        <w:gridCol w:w="8635"/>
      </w:tblGrid>
      <w:tr w:rsidR="00B75DC4" w:rsidTr="00675610">
        <w:trPr>
          <w:tblCellSpacing w:w="5" w:type="nil"/>
        </w:trPr>
        <w:tc>
          <w:tcPr>
            <w:tcW w:w="15735" w:type="dxa"/>
            <w:gridSpan w:val="2"/>
            <w:tcBorders>
              <w:top w:val="single" w:sz="8" w:space="0" w:color="auto"/>
              <w:left w:val="single" w:sz="8" w:space="0" w:color="auto"/>
              <w:bottom w:val="single" w:sz="8" w:space="0" w:color="auto"/>
              <w:right w:val="single" w:sz="8" w:space="0" w:color="auto"/>
            </w:tcBorders>
          </w:tcPr>
          <w:p w:rsidR="00B75DC4" w:rsidRDefault="00B75DC4">
            <w:pPr>
              <w:pStyle w:val="ConsPlusNormal"/>
            </w:pPr>
            <w:r>
              <w:t>Федеральный закон от 05.04.2013 N 44-ФЗ</w:t>
            </w:r>
            <w:r>
              <w:br/>
              <w:t>(ред. от 28.12.2013)</w:t>
            </w:r>
            <w:r>
              <w:br/>
              <w:t>"О контрактной системе в сфере закупок товаров, работ, услуг для обеспечения государственных и муниципальных нужд"</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7D02B2">
            <w:pPr>
              <w:pStyle w:val="ConsPlusNormal"/>
            </w:pPr>
            <w:hyperlink r:id="rId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00B75DC4">
                <w:rPr>
                  <w:color w:val="0000FF"/>
                </w:rPr>
                <w:t xml:space="preserve"> Ред. от 02.07.2013, недействующая</w:t>
              </w:r>
            </w:hyperlink>
          </w:p>
        </w:tc>
        <w:tc>
          <w:tcPr>
            <w:tcW w:w="8635" w:type="dxa"/>
            <w:tcBorders>
              <w:top w:val="single" w:sz="8" w:space="0" w:color="auto"/>
              <w:left w:val="single" w:sz="8" w:space="0" w:color="auto"/>
              <w:bottom w:val="single" w:sz="8" w:space="0" w:color="auto"/>
              <w:right w:val="single" w:sz="8" w:space="0" w:color="auto"/>
            </w:tcBorders>
          </w:tcPr>
          <w:p w:rsidR="00B75DC4" w:rsidRDefault="007D02B2">
            <w:pPr>
              <w:pStyle w:val="ConsPlusNormal"/>
            </w:pPr>
            <w:hyperlink r:id="rId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B75DC4">
                <w:rPr>
                  <w:color w:val="0000FF"/>
                </w:rPr>
                <w:t xml:space="preserve"> Ред. от 28.12.2013, действующая</w:t>
              </w:r>
            </w:hyperlink>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1. Общие положения</w:t>
            </w:r>
          </w:p>
          <w:p w:rsidR="00B75DC4" w:rsidRDefault="00B75DC4">
            <w:pPr>
              <w:pStyle w:val="ConsPlusNormal"/>
              <w:ind w:left="240"/>
            </w:pPr>
            <w:r>
              <w:rPr>
                <w:b/>
                <w:bCs/>
              </w:rPr>
              <w:t>Статья 1. Сфера применения настоящего Федерального закона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1. Общие положения</w:t>
            </w:r>
          </w:p>
          <w:p w:rsidR="00B75DC4" w:rsidRDefault="00B75DC4">
            <w:pPr>
              <w:pStyle w:val="ConsPlusNormal"/>
              <w:ind w:left="240"/>
            </w:pPr>
            <w:r>
              <w:rPr>
                <w:b/>
                <w:bCs/>
              </w:rPr>
              <w:t>Статья 1. Сфера применения настоящего Федерального закона</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rPr>
                <w:shd w:val="clear" w:color="auto" w:fill="C0C0C0"/>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B75DC4" w:rsidRDefault="00B75DC4">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9"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 w:tooltip="&quot;Уголовно-процессуальный кодекс Российской Федерации&quot; от 18.12.2001 N 174-ФЗ (ред. от 28.12.2013){КонсультантПлюс}" w:history="1">
              <w:r>
                <w:rPr>
                  <w:color w:val="0000FF"/>
                  <w:u w:val="single"/>
                  <w:shd w:val="clear" w:color="auto" w:fill="C0C0C0"/>
                </w:rPr>
                <w:t>кодексом</w:t>
              </w:r>
            </w:hyperlink>
            <w:r>
              <w:rPr>
                <w:shd w:val="clear" w:color="auto" w:fill="C0C0C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 w:tooltip="&quot;Гражданский процессуальный кодекс Российской Федерации&quot; от 14.11.2002 N 138-ФЗ (ред. от 28.12.2013){КонсультантПлюс}" w:history="1">
              <w:r>
                <w:rPr>
                  <w:color w:val="0000FF"/>
                  <w:u w:val="single"/>
                  <w:shd w:val="clear" w:color="auto" w:fill="C0C0C0"/>
                </w:rPr>
                <w:t>кодексом</w:t>
              </w:r>
            </w:hyperlink>
            <w:r>
              <w:rPr>
                <w:shd w:val="clear" w:color="auto" w:fill="C0C0C0"/>
              </w:rPr>
              <w:t xml:space="preserve"> Российской Федерации;</w:t>
            </w:r>
          </w:p>
          <w:p w:rsidR="00B75DC4" w:rsidRDefault="00B75DC4">
            <w:pPr>
              <w:pStyle w:val="ConsPlusNormal"/>
              <w:jc w:val="both"/>
            </w:pPr>
            <w:r>
              <w:t>(</w:t>
            </w:r>
            <w:proofErr w:type="spellStart"/>
            <w:r>
              <w:t>пп</w:t>
            </w:r>
            <w:proofErr w:type="spellEnd"/>
            <w:r>
              <w:t xml:space="preserve">. 4 </w:t>
            </w:r>
            <w:proofErr w:type="gramStart"/>
            <w:r>
              <w:t>введен</w:t>
            </w:r>
            <w:proofErr w:type="gramEnd"/>
            <w:r>
              <w:t xml:space="preserve"> Федеральным </w:t>
            </w:r>
            <w:hyperlink r:id="rId12"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 xml:space="preserve">5) привлечением адвоката к оказанию гражданам юридической помощи бесплатно в соответствии с Федеральным </w:t>
            </w:r>
            <w:hyperlink r:id="rId13" w:tooltip="Федеральный закон от 21.11.2011 N 324-ФЗ (ред. от 28.12.2013) &quot;О бесплатной юридической помощи в Российской Федерации&quot;{КонсультантПлюс}" w:history="1">
              <w:r>
                <w:rPr>
                  <w:color w:val="0000FF"/>
                  <w:u w:val="single"/>
                  <w:shd w:val="clear" w:color="auto" w:fill="C0C0C0"/>
                </w:rPr>
                <w:t>законом</w:t>
              </w:r>
            </w:hyperlink>
            <w:r>
              <w:rPr>
                <w:shd w:val="clear" w:color="auto" w:fill="C0C0C0"/>
              </w:rPr>
              <w:t xml:space="preserve"> от 21 ноября 2011 года N 324-ФЗ "О бесплатной юридической помощи в Российской Федерации".</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3. Особенности регулирования отношений, указанных в </w:t>
            </w:r>
            <w:hyperlink r:id="rId1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части 1</w:t>
              </w:r>
            </w:hyperlink>
            <w:r>
              <w:t xml:space="preserve"> настоящей статьи, </w:t>
            </w:r>
            <w:r>
              <w:rPr>
                <w:strike/>
                <w:color w:val="FF0000"/>
              </w:rPr>
              <w:t xml:space="preserve">могут быть установлены Федеральным </w:t>
            </w:r>
            <w:hyperlink r:id="rId15" w:tooltip="Федеральный закон от 29.12.2012 N 275-ФЗ &quot;О государственном оборонном заказе&quot;------------ Недействующая редакция{КонсультантПлюс}" w:history="1">
              <w:r>
                <w:rPr>
                  <w:strike/>
                  <w:color w:val="FF0000"/>
                  <w:u w:val="single"/>
                </w:rPr>
                <w:t>законом</w:t>
              </w:r>
            </w:hyperlink>
            <w:r>
              <w:rPr>
                <w:strike/>
                <w:color w:val="FF0000"/>
              </w:rPr>
              <w:t xml:space="preserve"> от 29 декабря 2012 года N 275-ФЗ "О государственном оборонном заказе"</w:t>
            </w:r>
            <w:r>
              <w:t xml:space="preserve"> в случаях, предусмотренных настоящим Федеральным </w:t>
            </w:r>
            <w:r>
              <w:rPr>
                <w:u w:val="single"/>
              </w:rPr>
              <w:t>законом</w:t>
            </w:r>
            <w:r>
              <w:t>.</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3. Особенности регулирования отношений, указанных в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части 1</w:t>
              </w:r>
            </w:hyperlink>
            <w:r>
              <w:t xml:space="preserve"> настоящей статьи, в случаях, предусмотренных настоящим Федеральным законом</w:t>
            </w:r>
            <w:r>
              <w:rPr>
                <w:shd w:val="clear" w:color="auto" w:fill="C0C0C0"/>
              </w:rPr>
              <w:t>, могут быть установлены отдельными федеральными законами</w:t>
            </w:r>
            <w:r>
              <w:t>.</w:t>
            </w:r>
          </w:p>
          <w:p w:rsidR="00B75DC4" w:rsidRDefault="00B75DC4">
            <w:pPr>
              <w:pStyle w:val="ConsPlusNormal"/>
              <w:jc w:val="both"/>
            </w:pPr>
            <w:r>
              <w:t xml:space="preserve">(часть 3 в ред. Федерального </w:t>
            </w:r>
            <w:hyperlink r:id="rId17"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закона</w:t>
              </w:r>
            </w:hyperlink>
            <w:r>
              <w:t xml:space="preserve"> от 28.12.2013 N 396-ФЗ)</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1. Общие положения</w:t>
            </w:r>
          </w:p>
          <w:p w:rsidR="00B75DC4" w:rsidRDefault="00B75DC4">
            <w:pPr>
              <w:pStyle w:val="ConsPlusNormal"/>
              <w:ind w:left="240"/>
            </w:pPr>
            <w:r>
              <w:rPr>
                <w:b/>
                <w:bCs/>
              </w:rPr>
              <w:t>Статья 5. Организация электронного документооборота в контрактной системе в сфере закупок</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1. Общие положения</w:t>
            </w:r>
          </w:p>
          <w:p w:rsidR="00B75DC4" w:rsidRDefault="00B75DC4">
            <w:pPr>
              <w:pStyle w:val="ConsPlusNormal"/>
              <w:ind w:left="240"/>
            </w:pPr>
            <w:r>
              <w:rPr>
                <w:b/>
                <w:bCs/>
              </w:rPr>
              <w:t>Статья 5. Организация электронного документооборота в контрактной системе в сфере закупок</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В рамках отношений, указанных в </w:t>
            </w:r>
            <w:hyperlink r:id="rId1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части 1 статьи 1</w:t>
              </w:r>
            </w:hyperlink>
            <w:r>
              <w:t xml:space="preserve"> настоящего Федерального закона, допускается обмен электронными документами, предусмотренными </w:t>
            </w:r>
            <w:r>
              <w:rPr>
                <w:strike/>
                <w:color w:val="FF0000"/>
              </w:rPr>
              <w:t>настоящим Федеральным законом</w:t>
            </w:r>
            <w:r>
              <w:t>,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w:t>
            </w:r>
            <w:proofErr w:type="gramStart"/>
            <w:r>
              <w:t xml:space="preserve">В рамках отношений, указанных в </w:t>
            </w:r>
            <w:hyperlink r:id="rId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части 1 статьи 1</w:t>
              </w:r>
            </w:hyperlink>
            <w:r>
              <w:t xml:space="preserve"> настоящего Федерального закона, допускается обмен электронными документами, предусмотренными </w:t>
            </w:r>
            <w:r>
              <w:rPr>
                <w:shd w:val="clear" w:color="auto" w:fill="C0C0C0"/>
              </w:rPr>
              <w:t>законодательством Российской Федерации и иными нормативными правовыми актами о контрактной системе в сфере закупок</w:t>
            </w:r>
            <w:r>
              <w:t>,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w:t>
            </w:r>
            <w:proofErr w:type="gramEnd"/>
            <w:r>
              <w:t xml:space="preserve">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2. </w:t>
            </w:r>
            <w:proofErr w:type="gramStart"/>
            <w: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w:t>
            </w:r>
            <w:r>
              <w:rPr>
                <w:strike/>
                <w:color w:val="FF0000"/>
              </w:rPr>
              <w:t>должны быть созданы и выданы</w:t>
            </w:r>
            <w:r>
              <w:t xml:space="preserve"> удостоверяющими центрами, получившими аккредитацию на соответствие требованиям Федерального </w:t>
            </w:r>
            <w:hyperlink r:id="rId20" w:tooltip="Федеральный закон от 06.04.2011 N 63-ФЗ (ред. от 02.07.2013) &quot;Об электронной подписи&quot; (с изм. и доп., вступающими в силу с 01.09.2013){КонсультантПлюс}" w:history="1">
              <w:r>
                <w:rPr>
                  <w:color w:val="0000FF"/>
                  <w:u w:val="single"/>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w:t>
            </w:r>
            <w:proofErr w:type="gramEnd"/>
            <w:r>
              <w:t xml:space="preserve"> государства.</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2. </w:t>
            </w:r>
            <w:proofErr w:type="gramStart"/>
            <w: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w:t>
            </w:r>
            <w:r>
              <w:rPr>
                <w:shd w:val="clear" w:color="auto" w:fill="C0C0C0"/>
              </w:rPr>
              <w:t>создаются и выдаются</w:t>
            </w:r>
            <w:r>
              <w:t xml:space="preserve"> удостоверяющими центрами, получившими аккредитацию на соответствие требованиям Федерального </w:t>
            </w:r>
            <w:hyperlink r:id="rId21" w:tooltip="Федеральный закон от 06.04.2011 N 63-ФЗ (ред. от 02.07.2013) &quot;Об электронной подписи&quot; (с изм. и доп., вступающими в силу с 01.09.2013){КонсультантПлюс}" w:history="1">
              <w:r>
                <w:rPr>
                  <w:color w:val="0000FF"/>
                  <w:u w:val="single"/>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roofErr w:type="gramEnd"/>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1. Общие положения</w:t>
            </w:r>
          </w:p>
          <w:p w:rsidR="00B75DC4" w:rsidRDefault="00B75DC4">
            <w:pPr>
              <w:pStyle w:val="ConsPlusNormal"/>
              <w:ind w:left="240"/>
            </w:pPr>
            <w:r>
              <w:rPr>
                <w:b/>
                <w:bCs/>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1. Общие положения</w:t>
            </w:r>
          </w:p>
          <w:p w:rsidR="00B75DC4" w:rsidRDefault="00B75DC4">
            <w:pPr>
              <w:pStyle w:val="ConsPlusNormal"/>
              <w:ind w:left="240"/>
            </w:pPr>
            <w:r>
              <w:rPr>
                <w:b/>
                <w:bCs/>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w:t>
            </w:r>
            <w:r>
              <w:rPr>
                <w:strike/>
                <w:color w:val="FF0000"/>
              </w:rPr>
              <w:t>Правительством</w:t>
            </w:r>
            <w:r>
              <w:t xml:space="preserve"> Российской Федерации </w:t>
            </w:r>
            <w:hyperlink r:id="rId22" w:tooltip="Постановление Правительства РФ от 23.04.2013 N 367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 w:history="1">
              <w:r>
                <w:rPr>
                  <w:strike/>
                  <w:color w:val="FF0000"/>
                  <w:u w:val="single"/>
                </w:rPr>
                <w:t>порядке</w:t>
              </w:r>
            </w:hyperlink>
            <w:r>
              <w:t xml:space="preserve">,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roofErr w:type="gramEnd"/>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r>
              <w:rPr>
                <w:shd w:val="clear" w:color="auto" w:fill="C0C0C0"/>
              </w:rPr>
              <w:t>порядке,</w:t>
            </w:r>
            <w:r>
              <w:t xml:space="preserve"> установленном </w:t>
            </w:r>
            <w:r>
              <w:rPr>
                <w:shd w:val="clear" w:color="auto" w:fill="C0C0C0"/>
              </w:rPr>
              <w:t>законодательством</w:t>
            </w:r>
            <w:r>
              <w:t xml:space="preserve">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roofErr w:type="gramEnd"/>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за счет средств, полученных при осуществлении им иной приносящей доход деятельности от физических лиц, юридических лиц </w:t>
            </w:r>
            <w:r>
              <w:rPr>
                <w:strike/>
                <w:color w:val="FF0000"/>
              </w:rPr>
              <w:t>(</w:t>
            </w:r>
            <w:r>
              <w:t>за исключением средств, полученных на оказание и оплату медицинской помощи по обязательному медицинскому страхованию).</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3) за счет средств, полученных при осуществлении им иной приносящей доход деятельности от физических лиц, юридических лиц</w:t>
            </w:r>
            <w:r>
              <w:rPr>
                <w:shd w:val="clear" w:color="auto" w:fill="C0C0C0"/>
              </w:rPr>
              <w:t>, в том числе в рамках предусмотренных его учредительным документом основных видов деятельности (</w:t>
            </w:r>
            <w:r>
              <w:t>за исключением средств, полученных на оказание и оплату медицинской помощи по обязательному медицинскому страхованию).</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4. </w:t>
            </w:r>
            <w:proofErr w:type="gramStart"/>
            <w:r>
              <w:t xml:space="preserve">При предоставлении в соответствии с Бюджетным </w:t>
            </w:r>
            <w:hyperlink r:id="rId23" w:tooltip="&quot;Бюджетный кодекс Российской Федерации&quot; от 31.07.1998 N 145-ФЗ (ред. от 28.12.2013) (с изм. и доп., вступ. в силу с 01.01.2014){КонсультантПлюс}" w:history="1">
              <w:r>
                <w:rPr>
                  <w:color w:val="0000FF"/>
                  <w:u w:val="single"/>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t xml:space="preserve">, указанные в </w:t>
            </w:r>
            <w:hyperlink r:id="rId2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пунктах 1</w:t>
              </w:r>
            </w:hyperlink>
            <w:r>
              <w:t xml:space="preserve"> - </w:t>
            </w:r>
            <w:hyperlink r:id="rId2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3 части 1 статьи 1</w:t>
              </w:r>
            </w:hyperlink>
            <w:r>
              <w:t xml:space="preserve"> настоящего Федерального закона. При этом в отношении таких </w:t>
            </w:r>
            <w:r>
              <w:rPr>
                <w:strike/>
                <w:color w:val="FF0000"/>
              </w:rPr>
              <w:t>закупок</w:t>
            </w:r>
            <w:r>
              <w:t xml:space="preserve"> применяются положения настоящего Федерального закона, регулирующие мониторинг закупок, аудит в сфере закупок и контроль в сфере закупок.</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4. </w:t>
            </w:r>
            <w:proofErr w:type="gramStart"/>
            <w:r>
              <w:t xml:space="preserve">При предоставлении в соответствии с Бюджетным </w:t>
            </w:r>
            <w:hyperlink r:id="rId26" w:tooltip="&quot;Бюджетный кодекс Российской Федерации&quot; от 31.07.1998 N 145-ФЗ (ред. от 28.12.2013) (с изм. и доп., вступ. в силу с 01.01.2014){КонсультантПлюс}" w:history="1">
              <w:r>
                <w:rPr>
                  <w:color w:val="0000FF"/>
                  <w:u w:val="single"/>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t xml:space="preserve">, указанные в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пунктах 1</w:t>
              </w:r>
            </w:hyperlink>
            <w:r>
              <w:t xml:space="preserve"> -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3 части 1 статьи 1</w:t>
              </w:r>
            </w:hyperlink>
            <w:r>
              <w:t xml:space="preserve"> настоящего Федерального закона. При этом в отношении таких </w:t>
            </w:r>
            <w:r>
              <w:rPr>
                <w:shd w:val="clear" w:color="auto" w:fill="C0C0C0"/>
              </w:rPr>
              <w:t>юридических лиц</w:t>
            </w:r>
            <w:r>
              <w:t xml:space="preserve"> применяются положения настоящего Федерального закона, регулирующие мониторинг закупок, аудит в сфере закупок и контроль в сфере закупок.</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bookmarkStart w:id="0" w:name="_GoBack"/>
            <w:r>
              <w:t>6. В случае</w:t>
            </w:r>
            <w:proofErr w:type="gramStart"/>
            <w:r>
              <w:t>,</w:t>
            </w:r>
            <w:proofErr w:type="gramEnd"/>
            <w:r>
              <w:t xml:space="preserve"> если в соответствии с Бюджетным </w:t>
            </w:r>
            <w:hyperlink r:id="rId29" w:tooltip="&quot;Бюджетный кодекс Российской Федерации&quot; от 31.07.1998 N 145-ФЗ (ред. от 28.12.2013) (с изм. и доп., вступ. в силу с 01.01.2014){КонсультантПлюс}" w:history="1">
              <w:r>
                <w:rPr>
                  <w:color w:val="0000FF"/>
                  <w:u w:val="single"/>
                </w:rPr>
                <w:t>кодексом</w:t>
              </w:r>
            </w:hyperlink>
            <w: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6. В случае</w:t>
            </w:r>
            <w:proofErr w:type="gramStart"/>
            <w:r>
              <w:t>,</w:t>
            </w:r>
            <w:proofErr w:type="gramEnd"/>
            <w:r>
              <w:t xml:space="preserve"> если в соответствии с Бюджетным </w:t>
            </w:r>
            <w:hyperlink r:id="rId30" w:tooltip="&quot;Бюджетный кодекс Российской Федерации&quot; от 31.07.1998 N 145-ФЗ (ред. от 28.12.2013) (с изм. и доп., вступ. в силу с 01.01.2014){КонсультантПлюс}" w:history="1">
              <w:r>
                <w:rPr>
                  <w:color w:val="0000FF"/>
                  <w:u w:val="single"/>
                </w:rPr>
                <w:t>кодексом</w:t>
              </w:r>
            </w:hyperlink>
            <w: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w:t>
            </w:r>
            <w:r>
              <w:rPr>
                <w:shd w:val="clear" w:color="auto" w:fill="C0C0C0"/>
              </w:rPr>
              <w:t>либо Государственная корпорация по атомной энергии "</w:t>
            </w:r>
            <w:proofErr w:type="spellStart"/>
            <w:r>
              <w:rPr>
                <w:shd w:val="clear" w:color="auto" w:fill="C0C0C0"/>
              </w:rPr>
              <w:t>Росатом</w:t>
            </w:r>
            <w:proofErr w:type="spellEnd"/>
            <w:r>
              <w:rPr>
                <w:shd w:val="clear" w:color="auto" w:fill="C0C0C0"/>
              </w:rPr>
              <w:t>"</w:t>
            </w:r>
            <w:r>
              <w:t xml:space="preserve">,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w:t>
            </w:r>
            <w:r>
              <w:rPr>
                <w:shd w:val="clear" w:color="auto" w:fill="C0C0C0"/>
              </w:rPr>
              <w:t>или Государственной корпорации по атомной энергии "</w:t>
            </w:r>
            <w:proofErr w:type="spellStart"/>
            <w:r>
              <w:rPr>
                <w:shd w:val="clear" w:color="auto" w:fill="C0C0C0"/>
              </w:rPr>
              <w:t>Росатом</w:t>
            </w:r>
            <w:proofErr w:type="spellEnd"/>
            <w:r>
              <w:rPr>
                <w:shd w:val="clear" w:color="auto" w:fill="C0C0C0"/>
              </w:rPr>
              <w:t>"</w:t>
            </w:r>
            <w:r>
              <w:t xml:space="preserve">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75DC4" w:rsidRDefault="00B75DC4">
            <w:pPr>
              <w:pStyle w:val="ConsPlusNormal"/>
              <w:jc w:val="both"/>
            </w:pPr>
            <w:r>
              <w:t xml:space="preserve">(в ред. Федерального </w:t>
            </w:r>
            <w:hyperlink r:id="rId31"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закона</w:t>
              </w:r>
            </w:hyperlink>
            <w:r>
              <w:t xml:space="preserve"> от 28.12.2013 N 396-ФЗ)</w:t>
            </w:r>
          </w:p>
        </w:tc>
      </w:tr>
      <w:bookmarkEnd w:id="0"/>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2. Планирование</w:t>
            </w:r>
          </w:p>
          <w:p w:rsidR="00B75DC4" w:rsidRDefault="00B75DC4">
            <w:pPr>
              <w:pStyle w:val="ConsPlusNormal"/>
              <w:ind w:left="240"/>
            </w:pPr>
            <w:r>
              <w:rPr>
                <w:b/>
                <w:bCs/>
              </w:rPr>
              <w:t>Статья 17. Планы закупок</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2. Планирование</w:t>
            </w:r>
          </w:p>
          <w:p w:rsidR="00B75DC4" w:rsidRDefault="00B75DC4">
            <w:pPr>
              <w:pStyle w:val="ConsPlusNormal"/>
              <w:ind w:left="240"/>
            </w:pPr>
            <w:r>
              <w:rPr>
                <w:b/>
                <w:bCs/>
              </w:rPr>
              <w:t>Статья 17. Планы закупок</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3) наименование объекта и (или) наименования объектов закупки </w:t>
            </w:r>
            <w:r>
              <w:rPr>
                <w:strike/>
                <w:color w:val="FF0000"/>
              </w:rPr>
              <w:t xml:space="preserve">и описание таких объекта и (или) объектов закупки с учетом положений </w:t>
            </w:r>
            <w:hyperlink r:id="rId3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статьи 33</w:t>
              </w:r>
            </w:hyperlink>
            <w:r>
              <w:rPr>
                <w:strike/>
                <w:color w:val="FF0000"/>
              </w:rPr>
              <w:t xml:space="preserve"> настоящего Федерального закона, а также объем закупаемых товара, работы или услуги</w:t>
            </w:r>
            <w:r>
              <w:t>;</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3) наименование объекта и (или) наименования объектов закупки;</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2. Планирование</w:t>
            </w:r>
          </w:p>
          <w:p w:rsidR="00B75DC4" w:rsidRDefault="00B75DC4">
            <w:pPr>
              <w:pStyle w:val="ConsPlusNormal"/>
              <w:ind w:left="240"/>
            </w:pPr>
            <w:r>
              <w:rPr>
                <w:b/>
                <w:bCs/>
              </w:rPr>
              <w:t>Статья 22. Начальная (максимальная) цена контракта, цена контракта, заключаемого с единственным поставщиком (подрядчиком, исполнителем)</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2. Планирование</w:t>
            </w:r>
          </w:p>
          <w:p w:rsidR="00B75DC4" w:rsidRDefault="00B75DC4">
            <w:pPr>
              <w:pStyle w:val="ConsPlusNormal"/>
              <w:ind w:left="240"/>
            </w:pPr>
            <w:r>
              <w:rPr>
                <w:b/>
                <w:bCs/>
              </w:rPr>
              <w:t>Статья 22. Начальная (максимальная) цена контракта, цена контракта, заключаемого с единственным поставщиком (подрядчиком, исполнителем)</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8. Тарифный </w:t>
            </w:r>
            <w:hyperlink r:id="rId33"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 w:history="1">
              <w:r>
                <w:rPr>
                  <w:color w:val="0000FF"/>
                  <w:u w:val="single"/>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t xml:space="preserve">В этом случае начальная (максимальная) цена контракта, цена контракта, заключаемого с единственным поставщиком (подрядчиком, исполнителем), определяются </w:t>
            </w:r>
            <w:r>
              <w:rPr>
                <w:strike/>
                <w:color w:val="FF0000"/>
              </w:rPr>
              <w:t>в соответствии с установленным тарифом (ценой</w:t>
            </w:r>
            <w:r>
              <w:t>) на товары, работы, услуги.</w:t>
            </w:r>
            <w:proofErr w:type="gramEnd"/>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8. Тарифный </w:t>
            </w:r>
            <w:hyperlink r:id="rId3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 w:history="1">
              <w:r>
                <w:rPr>
                  <w:color w:val="0000FF"/>
                  <w:u w:val="single"/>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t xml:space="preserve">В этом случае начальная (максимальная) цена контракта, цена контракта, заключаемого с единственным поставщиком (подрядчиком, исполнителем), определяются </w:t>
            </w:r>
            <w:r>
              <w:rPr>
                <w:shd w:val="clear" w:color="auto" w:fill="C0C0C0"/>
              </w:rPr>
              <w:t>по регулируемым ценам (тарифам</w:t>
            </w:r>
            <w:r>
              <w:t>) на товары, работы, услуги.</w:t>
            </w:r>
            <w:proofErr w:type="gramEnd"/>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r>
              <w:rPr>
                <w:strike/>
                <w:color w:val="FF0000"/>
              </w:rPr>
              <w: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w:t>
            </w:r>
            <w:r>
              <w:rPr>
                <w:shd w:val="clear" w:color="auto" w:fill="C0C0C0"/>
              </w:rPr>
              <w:t>в соответствии с компетенцией</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r>
              <w:rPr>
                <w:shd w:val="clear" w:color="auto" w:fill="C0C0C0"/>
              </w:rPr>
              <w:t>, или органом исполнительной власти субъекта Российской Федерации;</w:t>
            </w:r>
            <w:proofErr w:type="gramEnd"/>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rPr>
                <w:shd w:val="clear" w:color="auto" w:fill="C0C0C0"/>
              </w:rPr>
              <w:t xml:space="preserve">20.1. </w:t>
            </w:r>
            <w:proofErr w:type="gramStart"/>
            <w:r>
              <w:rPr>
                <w:shd w:val="clear" w:color="auto" w:fill="C0C0C0"/>
              </w:rPr>
              <w:t xml:space="preserve">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r:id="rId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частью 20</w:t>
              </w:r>
            </w:hyperlink>
            <w:r>
              <w:rPr>
                <w:shd w:val="clear" w:color="auto" w:fill="C0C0C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w:t>
            </w:r>
            <w:proofErr w:type="gramEnd"/>
            <w:r>
              <w:rPr>
                <w:shd w:val="clear" w:color="auto" w:fill="C0C0C0"/>
              </w:rPr>
              <w:t xml:space="preserve"> контракта, цены контракта, заключаемого с единственным поставщиком (подрядчиком, исполнителем), в соответствии с </w:t>
            </w:r>
            <w:hyperlink r:id="rId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частью 12</w:t>
              </w:r>
            </w:hyperlink>
            <w:r>
              <w:rPr>
                <w:shd w:val="clear" w:color="auto" w:fill="C0C0C0"/>
              </w:rPr>
              <w:t xml:space="preserve"> настоящей статьи.</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25. Совместные конкурсы и аукционы</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25. Совместные конкурсы и аукционы</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При </w:t>
            </w:r>
            <w:r>
              <w:rPr>
                <w:strike/>
                <w:color w:val="FF0000"/>
              </w:rPr>
              <w:t>наличии у двух и более заказчиков потребности в</w:t>
            </w:r>
            <w:r>
              <w:t xml:space="preserve"> одних и тех же </w:t>
            </w:r>
            <w:r>
              <w:rPr>
                <w:strike/>
                <w:color w:val="FF0000"/>
              </w:rPr>
              <w:t>товарах</w:t>
            </w:r>
            <w:r>
              <w:t xml:space="preserve">, </w:t>
            </w:r>
            <w:r>
              <w:rPr>
                <w:strike/>
                <w:color w:val="FF0000"/>
              </w:rPr>
              <w:t>работах</w:t>
            </w:r>
            <w:r>
              <w:t xml:space="preserve">, </w:t>
            </w:r>
            <w:r>
              <w:rPr>
                <w:strike/>
                <w:color w:val="FF0000"/>
              </w:rPr>
              <w:t>услугах</w:t>
            </w:r>
            <w:r>
              <w:t xml:space="preserve">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7" w:tooltip="&quot;Гражданский кодекс Российской Федерации (часть первая)&quot; от 30.11.1994 N 51-ФЗ (ред. от 02.11.2013){КонсультантПлюс}" w:history="1">
              <w:r>
                <w:rPr>
                  <w:color w:val="0000FF"/>
                  <w:u w:val="single"/>
                </w:rPr>
                <w:t>кодексом</w:t>
              </w:r>
            </w:hyperlink>
            <w:r>
              <w:t xml:space="preserve"> Российской Федерации и настоящим Федеральным законом. Контракт с победителем либо победителями </w:t>
            </w:r>
            <w:proofErr w:type="gramStart"/>
            <w:r>
              <w:t>совместных</w:t>
            </w:r>
            <w:proofErr w:type="gramEnd"/>
            <w:r>
              <w:t xml:space="preserve"> конкурса или аукциона заключается каждым заказчиком.</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При </w:t>
            </w:r>
            <w:r>
              <w:rPr>
                <w:shd w:val="clear" w:color="auto" w:fill="C0C0C0"/>
              </w:rPr>
              <w:t>осуществлении двумя и более заказчиками закупок</w:t>
            </w:r>
            <w:r>
              <w:t xml:space="preserve"> одних и тех же </w:t>
            </w:r>
            <w:r>
              <w:rPr>
                <w:shd w:val="clear" w:color="auto" w:fill="C0C0C0"/>
              </w:rPr>
              <w:t>товаров</w:t>
            </w:r>
            <w:r>
              <w:t xml:space="preserve">, </w:t>
            </w:r>
            <w:r>
              <w:rPr>
                <w:shd w:val="clear" w:color="auto" w:fill="C0C0C0"/>
              </w:rPr>
              <w:t>работ</w:t>
            </w:r>
            <w:r>
              <w:t xml:space="preserve">, </w:t>
            </w:r>
            <w:r>
              <w:rPr>
                <w:shd w:val="clear" w:color="auto" w:fill="C0C0C0"/>
              </w:rPr>
              <w:t>услуг</w:t>
            </w:r>
            <w:r>
              <w:t xml:space="preserve">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8" w:tooltip="&quot;Гражданский кодекс Российской Федерации (часть первая)&quot; от 30.11.1994 N 51-ФЗ (ред. от 02.11.2013){КонсультантПлюс}" w:history="1">
              <w:r>
                <w:rPr>
                  <w:color w:val="0000FF"/>
                  <w:u w:val="single"/>
                </w:rPr>
                <w:t>кодексом</w:t>
              </w:r>
            </w:hyperlink>
            <w:r>
              <w:t xml:space="preserve"> Российской Федерации и настоящим Федеральным законом. Контракт с победителем либо победителями </w:t>
            </w:r>
            <w:proofErr w:type="gramStart"/>
            <w:r>
              <w:t>совместных</w:t>
            </w:r>
            <w:proofErr w:type="gramEnd"/>
            <w:r>
              <w:t xml:space="preserve"> конкурса или аукциона заключается каждым заказчиком.</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Организатором совместных конкурса или аукциона выступает один из заказчиков, </w:t>
            </w:r>
            <w:r>
              <w:rPr>
                <w:strike/>
                <w:color w:val="FF0000"/>
              </w:rPr>
              <w:t>которому</w:t>
            </w:r>
            <w:r>
              <w:t xml:space="preserve"> другие заказчики передали на основании соглашения часть своих полномочий на организацию и проведение </w:t>
            </w:r>
            <w:r>
              <w:rPr>
                <w:strike/>
                <w:color w:val="FF0000"/>
              </w:rPr>
              <w:t>таких</w:t>
            </w:r>
            <w:r>
              <w:t xml:space="preserve"> конкурса или аукциона. Указанное соглашение должно содержать:</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w:t>
            </w:r>
            <w:proofErr w:type="gramStart"/>
            <w:r>
              <w:t xml:space="preserve">Организатором совместных конкурса или аукциона выступает </w:t>
            </w:r>
            <w:r>
              <w:rPr>
                <w:shd w:val="clear" w:color="auto" w:fill="C0C0C0"/>
              </w:rPr>
              <w:t xml:space="preserve">уполномоченный орган, уполномоченное учреждение в случае наделения их полномочиями в соответствии со </w:t>
            </w:r>
            <w:hyperlink r:id="rId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статьей 26</w:t>
              </w:r>
            </w:hyperlink>
            <w:r>
              <w:rPr>
                <w:shd w:val="clear" w:color="auto" w:fill="C0C0C0"/>
              </w:rPr>
              <w:t xml:space="preserve"> настоящего Федерального закона либо</w:t>
            </w:r>
            <w:r>
              <w:t xml:space="preserve"> один из заказчиков, </w:t>
            </w:r>
            <w:r>
              <w:rPr>
                <w:shd w:val="clear" w:color="auto" w:fill="C0C0C0"/>
              </w:rPr>
              <w:t>если таким уполномоченному органу, уполномоченному учреждению либо заказчику</w:t>
            </w:r>
            <w:r>
              <w:t xml:space="preserve"> другие заказчики передали на основании соглашения часть своих полномочий на организацию и проведение </w:t>
            </w:r>
            <w:r>
              <w:rPr>
                <w:shd w:val="clear" w:color="auto" w:fill="C0C0C0"/>
              </w:rPr>
              <w:t>совместных</w:t>
            </w:r>
            <w:r>
              <w:t xml:space="preserve"> конкурса или аукциона.</w:t>
            </w:r>
            <w:proofErr w:type="gramEnd"/>
            <w:r>
              <w:t xml:space="preserve"> Указанное соглашение должно содержать:</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rPr>
                <w:shd w:val="clear" w:color="auto" w:fill="C0C0C0"/>
              </w:rPr>
              <w:t>1.1) идентификационный код закупки;</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информацию об объекте закупки и о предполагаемом объеме закупки, в отношении которой </w:t>
            </w:r>
            <w:r>
              <w:rPr>
                <w:strike/>
                <w:color w:val="FF0000"/>
              </w:rPr>
              <w:t>проводится совместный конкурс или совместный аукцион;</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информацию об объекте закупки и о предполагаемом объеме закупки, в отношении которой </w:t>
            </w:r>
            <w:r>
              <w:rPr>
                <w:shd w:val="clear" w:color="auto" w:fill="C0C0C0"/>
              </w:rPr>
              <w:t>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w:t>
            </w:r>
            <w:r>
              <w:rPr>
                <w:strike/>
                <w:color w:val="FF0000"/>
              </w:rPr>
              <w:t>начальную (максимальную) цену контракта или</w:t>
            </w:r>
            <w:r>
              <w:t xml:space="preserve"> контрактов и обоснование </w:t>
            </w:r>
            <w:r>
              <w:rPr>
                <w:strike/>
                <w:color w:val="FF0000"/>
              </w:rPr>
              <w:t>такой цены;</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w:t>
            </w:r>
            <w:r>
              <w:rPr>
                <w:shd w:val="clear" w:color="auto" w:fill="C0C0C0"/>
              </w:rPr>
              <w:t>начальные (максимальные) цены</w:t>
            </w:r>
            <w:r>
              <w:t xml:space="preserve"> контрактов </w:t>
            </w:r>
            <w:r>
              <w:rPr>
                <w:shd w:val="clear" w:color="auto" w:fill="C0C0C0"/>
              </w:rPr>
              <w:t>каждого заказчика</w:t>
            </w:r>
            <w:r>
              <w:t xml:space="preserve"> и обоснование </w:t>
            </w:r>
            <w:r>
              <w:rPr>
                <w:shd w:val="clear" w:color="auto" w:fill="C0C0C0"/>
              </w:rPr>
              <w:t>таких цен соответствующим заказчиком;</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7) порядок и сроки разработки </w:t>
            </w:r>
            <w:r>
              <w:rPr>
                <w:strike/>
                <w:color w:val="FF0000"/>
              </w:rPr>
              <w:t>и</w:t>
            </w:r>
            <w:r>
              <w:t xml:space="preserve"> утверждения документации о закупке;</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7) порядок и сроки разработки </w:t>
            </w:r>
            <w:r>
              <w:rPr>
                <w:shd w:val="clear" w:color="auto" w:fill="C0C0C0"/>
              </w:rPr>
              <w:t xml:space="preserve">извещения об осуществлении закупки, приглашения принять участие в </w:t>
            </w:r>
            <w:proofErr w:type="gramStart"/>
            <w:r>
              <w:rPr>
                <w:shd w:val="clear" w:color="auto" w:fill="C0C0C0"/>
              </w:rPr>
              <w:t>совместных</w:t>
            </w:r>
            <w:proofErr w:type="gramEnd"/>
            <w:r>
              <w:rPr>
                <w:shd w:val="clear" w:color="auto" w:fill="C0C0C0"/>
              </w:rPr>
              <w:t xml:space="preserve"> закрытом конкурсе или закрытом аукционе, документации о закупке, а также порядок и сроки</w:t>
            </w:r>
            <w:r>
              <w:t xml:space="preserve"> утверждения документации о закупке;</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26. Централизованные закупки</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26. Централизованные закупки</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w:t>
            </w:r>
            <w:proofErr w:type="gramStart"/>
            <w: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w:t>
            </w:r>
            <w:proofErr w:type="gramEnd"/>
            <w:r>
              <w:t xml:space="preserve"> </w:t>
            </w:r>
            <w:proofErr w:type="gramStart"/>
            <w:r>
              <w:t>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w:t>
            </w:r>
            <w:proofErr w:type="gramStart"/>
            <w: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w:t>
            </w:r>
            <w:proofErr w:type="gramEnd"/>
            <w:r>
              <w:t xml:space="preserve"> </w:t>
            </w:r>
            <w:proofErr w:type="gramStart"/>
            <w:r>
              <w:t>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w:t>
            </w:r>
            <w:r>
              <w:rPr>
                <w:shd w:val="clear" w:color="auto" w:fill="C0C0C0"/>
              </w:rPr>
              <w:t>, органов местного самоуправления, муниципальных казенных учреждений</w:t>
            </w:r>
            <w:r>
              <w:t xml:space="preserve"> могут быть возложены </w:t>
            </w:r>
            <w:r>
              <w:rPr>
                <w:shd w:val="clear" w:color="auto" w:fill="C0C0C0"/>
              </w:rPr>
              <w:t>соответственно</w:t>
            </w:r>
            <w:r>
              <w:t xml:space="preserve">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proofErr w:type="gramStart"/>
            <w:r>
              <w:t>3) наделение уполномоченного органа</w:t>
            </w:r>
            <w:r>
              <w:rPr>
                <w:shd w:val="clear" w:color="auto" w:fill="C0C0C0"/>
              </w:rPr>
              <w:t>, уполномоченного учреждения</w:t>
            </w:r>
            <w:r>
              <w:t xml:space="preserve"> или несколько уполномоченных органов</w:t>
            </w:r>
            <w:r>
              <w:rPr>
                <w:shd w:val="clear" w:color="auto" w:fill="C0C0C0"/>
              </w:rPr>
              <w:t>, уполномоченных учреждений</w:t>
            </w:r>
            <w:r>
              <w:t xml:space="preserve">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roofErr w:type="gramEnd"/>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30. Участие субъектов малого предпринимательства, социально ориентированных некоммерческих организаций в закупках</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30. Участие субъектов малого предпринимательства, социально ориентированных некоммерческих организаций в закупках</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w:t>
            </w:r>
            <w:proofErr w:type="gramStart"/>
            <w:r>
              <w:t xml:space="preserve">Заказчики, за исключением случаев осуществления закупок товаров, работ, услуг для обеспечения обороны страны и безопасности государства </w:t>
            </w:r>
            <w:r>
              <w:rPr>
                <w:strike/>
                <w:color w:val="FF0000"/>
              </w:rPr>
              <w:t>и</w:t>
            </w:r>
            <w:r>
              <w:t xml:space="preserve"> закупок работ в области использования атомной энергии, обязаны осуществлять с учетом положений </w:t>
            </w:r>
            <w:hyperlink r:id="rId4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части 5</w:t>
              </w:r>
            </w:hyperlink>
            <w: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w:t>
            </w:r>
            <w:proofErr w:type="gramEnd"/>
            <w:r>
              <w:t xml:space="preserve">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w:t>
            </w:r>
            <w:r>
              <w:rPr>
                <w:strike/>
                <w:color w:val="FF0000"/>
              </w:rPr>
              <w:t>и</w:t>
            </w:r>
            <w:r>
              <w:t xml:space="preserve">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w:t>
            </w:r>
            <w:proofErr w:type="gramStart"/>
            <w:r>
              <w:t>Заказчики, за исключением случаев осуществления закупок товаров, работ, услуг для обеспечения обороны страны и безопасности государства</w:t>
            </w:r>
            <w:r>
              <w:rPr>
                <w:shd w:val="clear" w:color="auto" w:fill="C0C0C0"/>
              </w:rPr>
              <w:t xml:space="preserve">,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41" w:tooltip="Федеральный закон от 17.08.1995 N 147-ФЗ (ред. от 30.12.2012) &quot;О естественных монополиях&quot; (с изм. и доп., вступающими в силу с 27.01.2013){КонсультантПлюс}" w:history="1">
              <w:r>
                <w:rPr>
                  <w:color w:val="0000FF"/>
                  <w:u w:val="single"/>
                  <w:shd w:val="clear" w:color="auto" w:fill="C0C0C0"/>
                </w:rPr>
                <w:t>законом</w:t>
              </w:r>
            </w:hyperlink>
            <w:r>
              <w:rPr>
                <w:shd w:val="clear" w:color="auto" w:fill="C0C0C0"/>
              </w:rPr>
              <w:t xml:space="preserve"> от 17 августа 1995 года N 147-ФЗ "О естественных монополиях", и</w:t>
            </w:r>
            <w:r>
              <w:t xml:space="preserve"> закупок работ в области</w:t>
            </w:r>
            <w:proofErr w:type="gramEnd"/>
            <w:r>
              <w:t xml:space="preserve"> использования атомной энергии, обязаны осуществлять с учетом положений </w:t>
            </w:r>
            <w:hyperlink r:id="rId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части 5</w:t>
              </w:r>
            </w:hyperlink>
            <w: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t>Заказчики вправе осуществлять закупки для обеспечения обороны страны и безопасности государства</w:t>
            </w:r>
            <w:r>
              <w:rPr>
                <w:shd w:val="clear" w:color="auto" w:fill="C0C0C0"/>
              </w:rPr>
              <w:t xml:space="preserve">,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43" w:tooltip="Федеральный закон от 17.08.1995 N 147-ФЗ (ред. от 30.12.2012) &quot;О естественных монополиях&quot; (с изм. и доп., вступающими в силу с 27.01.2013){КонсультантПлюс}" w:history="1">
              <w:r>
                <w:rPr>
                  <w:color w:val="0000FF"/>
                  <w:u w:val="single"/>
                  <w:shd w:val="clear" w:color="auto" w:fill="C0C0C0"/>
                </w:rPr>
                <w:t>законом</w:t>
              </w:r>
            </w:hyperlink>
            <w:r>
              <w:rPr>
                <w:shd w:val="clear" w:color="auto" w:fill="C0C0C0"/>
              </w:rPr>
              <w:t xml:space="preserve"> от 17 августа 1995 года N 147-ФЗ "О естественных монополиях", и</w:t>
            </w:r>
            <w:r>
              <w:t xml:space="preserve"> закупки работ в области использования атомной энергии у субъектов</w:t>
            </w:r>
            <w:proofErr w:type="gramEnd"/>
            <w:r>
              <w:t xml:space="preserve"> малого предпринимательства, социально ориентированных некоммерческих организаций.</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r:id="rId4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части 3</w:t>
              </w:r>
            </w:hyperlink>
            <w: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w:t>
            </w:r>
            <w:hyperlink r:id="rId4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части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4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2</w:t>
              </w:r>
            </w:hyperlink>
            <w:r>
              <w:t xml:space="preserve"> настоящей статьи, и до 1 апреля года, следующего за отчетным годом, </w:t>
            </w:r>
            <w:proofErr w:type="gramStart"/>
            <w:r>
              <w:t>разместить</w:t>
            </w:r>
            <w:proofErr w:type="gramEnd"/>
            <w: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r:id="rId4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части 3</w:t>
              </w:r>
            </w:hyperlink>
            <w: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w:t>
            </w:r>
            <w:r>
              <w:rPr>
                <w:shd w:val="clear" w:color="auto" w:fill="C0C0C0"/>
              </w:rPr>
              <w:t>не</w:t>
            </w:r>
            <w:r>
              <w:t xml:space="preserve"> учитываются в совокупном годовом объеме закупок, указанном в </w:t>
            </w:r>
            <w:hyperlink r:id="rId4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части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4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2</w:t>
              </w:r>
            </w:hyperlink>
            <w:r>
              <w:t xml:space="preserve"> настоящей статьи, и до 1 апреля года, следующего за отчетным годом, </w:t>
            </w:r>
            <w:proofErr w:type="gramStart"/>
            <w:r>
              <w:t>разместить</w:t>
            </w:r>
            <w:proofErr w:type="gramEnd"/>
            <w: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31. Требования к участникам закупки</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31. Требования к участникам закупки</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6) </w:t>
            </w:r>
            <w:r>
              <w:rPr>
                <w:strike/>
                <w:color w:val="FF0000"/>
              </w:rPr>
              <w:t xml:space="preserve">отсутствие в предусмотренном настоящим Федеральным </w:t>
            </w:r>
            <w:hyperlink r:id="rId5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законом</w:t>
              </w:r>
            </w:hyperlink>
            <w:r>
              <w:rPr>
                <w:strike/>
                <w:color w:val="FF0000"/>
              </w:rPr>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6) </w:t>
            </w:r>
            <w:r>
              <w:rPr>
                <w:shd w:val="clear" w:color="auto" w:fill="C0C0C0"/>
              </w:rPr>
              <w:t xml:space="preserve">утратил силу с 1 января 2014 года. - Федеральный </w:t>
            </w:r>
            <w:hyperlink r:id="rId51"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shd w:val="clear" w:color="auto" w:fill="C0C0C0"/>
                </w:rPr>
                <w:t>закон</w:t>
              </w:r>
            </w:hyperlink>
            <w:r>
              <w:rPr>
                <w:shd w:val="clear" w:color="auto" w:fill="C0C0C0"/>
              </w:rPr>
              <w:t xml:space="preserve"> от 28.12.2013 N 396-ФЗ;</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rPr>
                <w:shd w:val="clear" w:color="auto" w:fill="C0C0C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hd w:val="clear" w:color="auto" w:fill="C0C0C0"/>
              </w:rPr>
              <w:t xml:space="preserve"> </w:t>
            </w:r>
            <w:proofErr w:type="gramStart"/>
            <w:r>
              <w:rPr>
                <w:shd w:val="clear" w:color="auto" w:fill="C0C0C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hd w:val="clear" w:color="auto" w:fill="C0C0C0"/>
              </w:rPr>
              <w:t>неполнородными</w:t>
            </w:r>
            <w:proofErr w:type="spellEnd"/>
            <w:r>
              <w:rPr>
                <w:shd w:val="clear" w:color="auto" w:fill="C0C0C0"/>
              </w:rPr>
              <w:t xml:space="preserve"> (имеющими общих отца или мать) братьями и сестрами), усыновителями или усыновленными указанных физических лиц.</w:t>
            </w:r>
            <w:proofErr w:type="gramEnd"/>
            <w:r>
              <w:rPr>
                <w:shd w:val="clear" w:color="auto" w:fill="C0C0C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5DC4" w:rsidRDefault="00B75DC4">
            <w:pPr>
              <w:pStyle w:val="ConsPlusNormal"/>
              <w:jc w:val="both"/>
            </w:pPr>
            <w:r>
              <w:t xml:space="preserve">(п. 9 </w:t>
            </w:r>
            <w:proofErr w:type="gramStart"/>
            <w:r>
              <w:t>введен</w:t>
            </w:r>
            <w:proofErr w:type="gramEnd"/>
            <w:r>
              <w:t xml:space="preserve"> Федеральным </w:t>
            </w:r>
            <w:hyperlink r:id="rId52"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8. </w:t>
            </w:r>
            <w:proofErr w:type="gramStart"/>
            <w:r>
              <w:t xml:space="preserve">Комиссия по осуществлению закупок проверяет соответствие участников закупок требованиям, указанным в </w:t>
            </w:r>
            <w:hyperlink r:id="rId5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пунктах 1</w:t>
              </w:r>
            </w:hyperlink>
            <w:r>
              <w:t xml:space="preserve">, </w:t>
            </w:r>
            <w:hyperlink r:id="rId5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2</w:t>
              </w:r>
            </w:hyperlink>
            <w:r>
              <w:t xml:space="preserve"> и </w:t>
            </w:r>
            <w:hyperlink r:id="rId5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6 части 1</w:t>
              </w:r>
            </w:hyperlink>
            <w:r>
              <w:t xml:space="preserve"> настоящей статьи, и в отношении отдельных видов закупок товаров, работ, услуг требованиям, установленным в соответствии с </w:t>
            </w:r>
            <w:hyperlink r:id="rId5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2</w:t>
              </w:r>
            </w:hyperlink>
            <w: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r:id="rId5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пунктах 3</w:t>
              </w:r>
            </w:hyperlink>
            <w:r>
              <w:t xml:space="preserve"> - </w:t>
            </w:r>
            <w:hyperlink r:id="rId5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5</w:t>
              </w:r>
            </w:hyperlink>
            <w:r>
              <w:t xml:space="preserve">, </w:t>
            </w:r>
            <w:hyperlink r:id="rId5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7</w:t>
              </w:r>
            </w:hyperlink>
            <w:r>
              <w:t xml:space="preserve"> </w:t>
            </w:r>
            <w:r>
              <w:rPr>
                <w:strike/>
                <w:color w:val="FF0000"/>
              </w:rPr>
              <w:t xml:space="preserve">и </w:t>
            </w:r>
            <w:hyperlink r:id="rId6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8</w:t>
              </w:r>
            </w:hyperlink>
            <w:hyperlink r:id="rId6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6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2</w:t>
              </w:r>
            </w:hyperlink>
            <w:r>
              <w:t xml:space="preserve"> настоящей статьи.</w:t>
            </w:r>
            <w:proofErr w:type="gramEnd"/>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8. </w:t>
            </w:r>
            <w:proofErr w:type="gramStart"/>
            <w:r>
              <w:t xml:space="preserve">Комиссия по осуществлению закупок проверяет соответствие участников закупок требованиям, указанным в </w:t>
            </w:r>
            <w:hyperlink r:id="rId6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пунктах 1</w:t>
              </w:r>
            </w:hyperlink>
            <w:r>
              <w:t xml:space="preserve">, </w:t>
            </w:r>
            <w:hyperlink r:id="rId6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2</w:t>
              </w:r>
            </w:hyperlink>
            <w:r>
              <w:t xml:space="preserve"> и </w:t>
            </w:r>
            <w:hyperlink r:id="rId6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6 части 1</w:t>
              </w:r>
            </w:hyperlink>
            <w:r>
              <w:t xml:space="preserve"> настоящей статьи, и в отношении отдельных видов закупок товаров, работ, услуг требованиям, установленным в соответствии с </w:t>
            </w:r>
            <w:hyperlink r:id="rId6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2</w:t>
              </w:r>
            </w:hyperlink>
            <w: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w:t>
            </w:r>
            <w:proofErr w:type="gramEnd"/>
            <w:r>
              <w:t xml:space="preserve"> </w:t>
            </w:r>
            <w:hyperlink r:id="rId6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пунктах 3</w:t>
              </w:r>
            </w:hyperlink>
            <w:r>
              <w:t xml:space="preserve"> - </w:t>
            </w:r>
            <w:hyperlink r:id="rId6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5</w:t>
              </w:r>
            </w:hyperlink>
            <w:r>
              <w:t xml:space="preserve">, </w:t>
            </w:r>
            <w:hyperlink r:id="rId6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7</w:t>
              </w:r>
            </w:hyperlink>
            <w:r>
              <w:t xml:space="preserve"> </w:t>
            </w:r>
            <w:r>
              <w:rPr>
                <w:shd w:val="clear" w:color="auto" w:fill="C0C0C0"/>
              </w:rPr>
              <w:t xml:space="preserve">- </w:t>
            </w:r>
            <w:hyperlink r:id="rId7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9</w:t>
              </w:r>
            </w:hyperlink>
            <w:hyperlink r:id="rId7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 xml:space="preserve">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7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2</w:t>
              </w:r>
            </w:hyperlink>
            <w:r>
              <w:t xml:space="preserve"> настоящей статьи.</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32. Оценка заявок, окончательных предложений участников закупки и критерии этой оценки</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32. Оценка заявок, окончательных предложений участников закупки и критерии этой оценки</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6. </w:t>
            </w:r>
            <w:proofErr w:type="gramStart"/>
            <w:r>
              <w:t xml:space="preserve">Сумма величин значимости критериев, указанных в </w:t>
            </w:r>
            <w:hyperlink r:id="rId7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пунктах 1</w:t>
              </w:r>
            </w:hyperlink>
            <w:r>
              <w:t xml:space="preserve"> и </w:t>
            </w:r>
            <w:hyperlink r:id="rId7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w:t>
            </w:r>
            <w:proofErr w:type="gramEnd"/>
            <w:r>
              <w:t xml:space="preserve"> В случае</w:t>
            </w:r>
            <w:proofErr w:type="gramStart"/>
            <w:r>
              <w:t>,</w:t>
            </w:r>
            <w:proofErr w:type="gramEnd"/>
            <w:r>
              <w:t xml:space="preserve"> если при заключении таких контрактов критерий, указанный в </w:t>
            </w:r>
            <w:hyperlink r:id="rId7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пункте 2 части 1</w:t>
              </w:r>
            </w:hyperlink>
            <w:r>
              <w:t xml:space="preserve"> настоящей статьи, не используется, величина значимости критерия, указанного в </w:t>
            </w:r>
            <w:hyperlink r:id="rId7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пункте 1 части 1</w:t>
              </w:r>
            </w:hyperlink>
            <w: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r:id="rId7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t>процентов суммы величин значимости всех критериев</w:t>
            </w:r>
            <w:proofErr w:type="gramEnd"/>
            <w:r>
              <w:t>.</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6. </w:t>
            </w:r>
            <w:proofErr w:type="gramStart"/>
            <w:r>
              <w:t xml:space="preserve">Сумма величин значимости критериев, указанных в </w:t>
            </w:r>
            <w:hyperlink r:id="rId7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пунктах 1</w:t>
              </w:r>
            </w:hyperlink>
            <w:r>
              <w:t xml:space="preserve"> и </w:t>
            </w:r>
            <w:hyperlink r:id="rId7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r>
              <w:rPr>
                <w:shd w:val="clear" w:color="auto" w:fill="C0C0C0"/>
              </w:rPr>
              <w:t>(за исключением случая</w:t>
            </w:r>
            <w:proofErr w:type="gramEnd"/>
            <w:r>
              <w:rPr>
                <w:shd w:val="clear" w:color="auto" w:fill="C0C0C0"/>
              </w:rPr>
              <w:t xml:space="preserve">, предусмотренного </w:t>
            </w:r>
            <w:hyperlink r:id="rId8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частью 8 статьи 37</w:t>
              </w:r>
            </w:hyperlink>
            <w:r>
              <w:rPr>
                <w:shd w:val="clear" w:color="auto" w:fill="C0C0C0"/>
              </w:rPr>
              <w:t xml:space="preserve"> настоящего Федерального закона)</w:t>
            </w:r>
            <w:r>
              <w:t>. В случае</w:t>
            </w:r>
            <w:proofErr w:type="gramStart"/>
            <w:r>
              <w:t>,</w:t>
            </w:r>
            <w:proofErr w:type="gramEnd"/>
            <w:r>
              <w:t xml:space="preserve"> если при заключении таких контрактов критерий, указанный в </w:t>
            </w:r>
            <w:hyperlink r:id="rId8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пункте 2 части 1</w:t>
              </w:r>
            </w:hyperlink>
            <w:r>
              <w:t xml:space="preserve"> настоящей статьи, не используется, величина значимости критерия, указанного в </w:t>
            </w:r>
            <w:hyperlink r:id="rId8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пункте 1 части 1</w:t>
              </w:r>
            </w:hyperlink>
            <w:r>
              <w:t xml:space="preserve"> настоящей статьи, должна составлять не менее чем двадцать процентов суммы величин значимости всех критериев </w:t>
            </w:r>
            <w:r>
              <w:rPr>
                <w:shd w:val="clear" w:color="auto" w:fill="C0C0C0"/>
              </w:rPr>
              <w:t xml:space="preserve">(за исключением случая, предусмотренного </w:t>
            </w:r>
            <w:hyperlink r:id="rId8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частью 8 статьи 37</w:t>
              </w:r>
            </w:hyperlink>
            <w:r>
              <w:rPr>
                <w:shd w:val="clear" w:color="auto" w:fill="C0C0C0"/>
              </w:rPr>
              <w:t xml:space="preserve"> настоящего Федерального закона)</w:t>
            </w:r>
            <w:r>
              <w:t xml:space="preserve">. Величина значимости критерия, указанного в </w:t>
            </w:r>
            <w:hyperlink r:id="rId8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t>процентов суммы величин значимости всех критериев</w:t>
            </w:r>
            <w:proofErr w:type="gramEnd"/>
            <w:r>
              <w:t>.</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8. </w:t>
            </w:r>
            <w:hyperlink r:id="rId85" w:tooltip="Постановление Правительства РФ от 28.11.2013 N 1085 &quo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quot;{КонсультантПлюс}" w:history="1">
              <w:r>
                <w:rPr>
                  <w:color w:val="0000FF"/>
                  <w:u w:val="single"/>
                </w:rPr>
                <w:t>Порядок</w:t>
              </w:r>
            </w:hyperlink>
            <w: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w:t>
            </w:r>
            <w:r>
              <w:rPr>
                <w:strike/>
                <w:color w:val="FF0000"/>
              </w:rPr>
              <w:t>фиксированные государством</w:t>
            </w:r>
            <w:r>
              <w:t xml:space="preserve"> цены (тарифы) на товары, работы, услуги, вправе не использовать критерии, указанные в </w:t>
            </w:r>
            <w:hyperlink r:id="rId8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пунктах 1</w:t>
              </w:r>
            </w:hyperlink>
            <w:r>
              <w:t xml:space="preserve"> и </w:t>
            </w:r>
            <w:hyperlink r:id="rId8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2 части 1</w:t>
              </w:r>
            </w:hyperlink>
            <w:r>
              <w:t xml:space="preserve"> настоящей статьи.</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8. </w:t>
            </w:r>
            <w:hyperlink r:id="rId88" w:tooltip="Постановление Правительства РФ от 28.11.2013 N 1085 &quo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quot;{КонсультантПлюс}" w:history="1">
              <w:r>
                <w:rPr>
                  <w:color w:val="0000FF"/>
                  <w:u w:val="single"/>
                </w:rPr>
                <w:t>Порядок</w:t>
              </w:r>
            </w:hyperlink>
            <w: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w:t>
            </w:r>
            <w:r>
              <w:rPr>
                <w:shd w:val="clear" w:color="auto" w:fill="C0C0C0"/>
              </w:rPr>
              <w:t>регулируемые</w:t>
            </w:r>
            <w:r>
              <w:t xml:space="preserve"> цены (тарифы) на товары, работы, услуги, вправе не использовать критерии, указанные в </w:t>
            </w:r>
            <w:hyperlink r:id="rId8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пунктах 1</w:t>
              </w:r>
            </w:hyperlink>
            <w:r>
              <w:t xml:space="preserve"> и </w:t>
            </w:r>
            <w:hyperlink r:id="rId9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2 части 1</w:t>
              </w:r>
            </w:hyperlink>
            <w:r>
              <w:t xml:space="preserve"> настоящей статьи.</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33. Правила описания объекта закупки</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33. Правила описания объекта закупки</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t xml:space="preserve"> точное и четкое описание характеристик объекта закупки. </w:t>
            </w:r>
            <w:r>
              <w:rPr>
                <w:strike/>
                <w:color w:val="FF0000"/>
              </w:rPr>
              <w:t>Конкурсная документация</w:t>
            </w:r>
            <w:r>
              <w:t xml:space="preserve">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t xml:space="preserve"> точное и четкое описание характеристик объекта закупки. </w:t>
            </w:r>
            <w:r>
              <w:rPr>
                <w:shd w:val="clear" w:color="auto" w:fill="C0C0C0"/>
              </w:rPr>
              <w:t>Документация о закупке</w:t>
            </w:r>
            <w:r>
              <w:t xml:space="preserve">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2. Документация о закупке в соответствии с требованиями, указанными в </w:t>
            </w:r>
            <w:hyperlink r:id="rId9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части 1</w:t>
              </w:r>
            </w:hyperlink>
            <w:r>
              <w:t xml:space="preserve"> настоящей статьи, должна содержать показатели, позволяющие определить соответствие </w:t>
            </w:r>
            <w:proofErr w:type="gramStart"/>
            <w:r>
              <w:t>закупаемых</w:t>
            </w:r>
            <w:proofErr w:type="gramEnd"/>
            <w:r>
              <w:t xml:space="preserve"> товара, работы, услуги </w:t>
            </w:r>
            <w:r>
              <w:rPr>
                <w:strike/>
                <w:color w:val="FF0000"/>
              </w:rPr>
              <w:t>потребностям заказчика</w:t>
            </w:r>
            <w:r>
              <w:t>. При этом указываются максимальные и (или) минимальные значения таких показателей, а также значения показателей, которые не могут изменяться.</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2. Документация о закупке в соответствии с требованиями, указанными в </w:t>
            </w:r>
            <w:hyperlink r:id="rId9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части 1</w:t>
              </w:r>
            </w:hyperlink>
            <w:r>
              <w:t xml:space="preserve"> настоящей статьи, должна содержать показатели, позволяющие определить соответствие </w:t>
            </w:r>
            <w:proofErr w:type="gramStart"/>
            <w:r>
              <w:t>закупаемых</w:t>
            </w:r>
            <w:proofErr w:type="gramEnd"/>
            <w:r>
              <w:t xml:space="preserve"> товара, работы, услуги </w:t>
            </w:r>
            <w:r>
              <w:rPr>
                <w:shd w:val="clear" w:color="auto" w:fill="C0C0C0"/>
              </w:rPr>
              <w:t>установленным заказчиком требованиям</w:t>
            </w:r>
            <w:r>
              <w:t>. При этом указываются максимальные и (или) минимальные значения таких показателей, а также значения показателей, которые не могут изменяться.</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34. Контракт</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34. Контракт</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3" w:tooltip="Постановление Правительства РФ от 25.11.2013 N 1063 &quo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 w:history="1">
              <w:r>
                <w:rPr>
                  <w:color w:val="0000FF"/>
                  <w:u w:val="single"/>
                </w:rPr>
                <w:t>порядке</w:t>
              </w:r>
            </w:hyperlink>
            <w:r>
              <w:t>, установленном Правительством Российской Федерации.</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w:t>
            </w:r>
            <w:r>
              <w:rPr>
                <w:shd w:val="clear" w:color="auto" w:fill="C0C0C0"/>
              </w:rPr>
              <w:t>неисполнения или</w:t>
            </w:r>
            <w:r>
              <w:t xml:space="preserve">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4" w:tooltip="Постановление Правительства РФ от 25.11.2013 N 1063 &quo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 w:history="1">
              <w:r>
                <w:rPr>
                  <w:color w:val="0000FF"/>
                  <w:u w:val="single"/>
                </w:rPr>
                <w:t>порядке</w:t>
              </w:r>
            </w:hyperlink>
            <w:r>
              <w:t>, установленном Правительством Российской Федерации.</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6. </w:t>
            </w:r>
            <w:proofErr w:type="gramStart"/>
            <w: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6. </w:t>
            </w:r>
            <w:proofErr w:type="gramStart"/>
            <w: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w:t>
            </w:r>
            <w:r>
              <w:rPr>
                <w:shd w:val="clear" w:color="auto" w:fill="C0C0C0"/>
              </w:rPr>
              <w:t>неисполнения или</w:t>
            </w:r>
            <w:r>
              <w:t xml:space="preserve">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8. </w:t>
            </w:r>
            <w:proofErr w:type="gramStart"/>
            <w:r>
              <w:t>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r>
              <w:t xml:space="preserve"> Размер штрафа устанавливается контрактом в виде фиксированной суммы, определенной в </w:t>
            </w:r>
            <w:hyperlink r:id="rId95" w:tooltip="Постановление Правительства РФ от 25.11.2013 N 1063 &quo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 w:history="1">
              <w:r>
                <w:rPr>
                  <w:color w:val="0000FF"/>
                  <w:u w:val="single"/>
                </w:rPr>
                <w:t>порядке</w:t>
              </w:r>
            </w:hyperlink>
            <w:r>
              <w:t>, установленном Правительством Российской Федерации.</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8. Штрафы начисляются за </w:t>
            </w:r>
            <w:r>
              <w:rPr>
                <w:shd w:val="clear" w:color="auto" w:fill="C0C0C0"/>
              </w:rPr>
              <w:t>неисполнение или</w:t>
            </w:r>
            <w:r>
              <w:t xml:space="preserve">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96" w:tooltip="Постановление Правительства РФ от 25.11.2013 N 1063 &quo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 w:history="1">
              <w:r>
                <w:rPr>
                  <w:color w:val="0000FF"/>
                  <w:u w:val="single"/>
                </w:rPr>
                <w:t>порядке</w:t>
              </w:r>
            </w:hyperlink>
            <w:r>
              <w:t>, установленном Правительством Российской Федерации.</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15. </w:t>
            </w:r>
            <w:r>
              <w:rPr>
                <w:strike/>
                <w:color w:val="FF0000"/>
              </w:rPr>
              <w:t>В</w:t>
            </w:r>
            <w:r>
              <w:t xml:space="preserve"> случаях, предусмотренных </w:t>
            </w:r>
            <w:hyperlink r:id="rId9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пунктами 4</w:t>
              </w:r>
            </w:hyperlink>
            <w:r>
              <w:t xml:space="preserve">, </w:t>
            </w:r>
            <w:hyperlink r:id="rId9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15</w:t>
              </w:r>
            </w:hyperlink>
            <w:r>
              <w:t xml:space="preserve"> и </w:t>
            </w:r>
            <w:hyperlink r:id="rId9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28 части 1 статьи 93</w:t>
              </w:r>
            </w:hyperlink>
            <w:r>
              <w:t xml:space="preserve"> настоящего Федерального закона, </w:t>
            </w:r>
            <w:r>
              <w:rPr>
                <w:strike/>
                <w:color w:val="FF0000"/>
              </w:rPr>
              <w:t xml:space="preserve">заказчик вправе заключить договор с поставщиком (подрядчиком, исполнителем) в устной форме в порядке и на условиях, которые установлены Гражданским </w:t>
            </w:r>
            <w:hyperlink r:id="rId100" w:tooltip="&quot;Гражданский кодекс Российской Федерации (часть первая)&quot; от 30.11.1994 N 51-ФЗ (ред. от 02.11.2013){КонсультантПлюс}" w:history="1">
              <w:r>
                <w:rPr>
                  <w:strike/>
                  <w:color w:val="FF0000"/>
                  <w:u w:val="single"/>
                </w:rPr>
                <w:t>кодексом</w:t>
              </w:r>
            </w:hyperlink>
            <w:r>
              <w:rPr>
                <w:strike/>
                <w:color w:val="FF0000"/>
              </w:rPr>
              <w:t xml:space="preserve"> Российской Федерации. </w:t>
            </w:r>
            <w:proofErr w:type="gramStart"/>
            <w:r>
              <w:rPr>
                <w:strike/>
                <w:color w:val="FF0000"/>
              </w:rPr>
              <w:t xml:space="preserve">Требования, предусмотренные </w:t>
            </w:r>
            <w:hyperlink r:id="rId10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частями</w:t>
              </w:r>
            </w:hyperlink>
            <w:hyperlink r:id="rId10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 4</w:t>
              </w:r>
            </w:hyperlink>
            <w:r>
              <w:t xml:space="preserve"> - </w:t>
            </w:r>
            <w:hyperlink r:id="rId10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9</w:t>
              </w:r>
            </w:hyperlink>
            <w:r>
              <w:t xml:space="preserve">, </w:t>
            </w:r>
            <w:hyperlink r:id="rId10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11</w:t>
              </w:r>
              <w:proofErr w:type="gramEnd"/>
            </w:hyperlink>
            <w:r>
              <w:t xml:space="preserve"> - </w:t>
            </w:r>
            <w:hyperlink r:id="rId10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13</w:t>
              </w:r>
            </w:hyperlink>
            <w:r>
              <w:t xml:space="preserve"> настоящей статьи</w:t>
            </w:r>
            <w:r>
              <w:rPr>
                <w:strike/>
                <w:color w:val="FF0000"/>
              </w:rPr>
              <w:t>,</w:t>
            </w:r>
            <w:r>
              <w:t xml:space="preserve"> могут не применяться к указанному </w:t>
            </w:r>
            <w:r>
              <w:rPr>
                <w:strike/>
                <w:color w:val="FF0000"/>
              </w:rPr>
              <w:t>договору</w:t>
            </w:r>
            <w:r>
              <w: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15. </w:t>
            </w:r>
            <w:proofErr w:type="gramStart"/>
            <w:r>
              <w:rPr>
                <w:shd w:val="clear" w:color="auto" w:fill="C0C0C0"/>
              </w:rPr>
              <w:t>При заключении контракта в</w:t>
            </w:r>
            <w:r>
              <w:t xml:space="preserve"> случаях, предусмотренных </w:t>
            </w:r>
            <w:hyperlink r:id="rId10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пунктами 4</w:t>
              </w:r>
            </w:hyperlink>
            <w:r>
              <w:t xml:space="preserve">, </w:t>
            </w:r>
            <w:hyperlink r:id="rId10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15</w:t>
              </w:r>
            </w:hyperlink>
            <w:r>
              <w:t xml:space="preserve"> и </w:t>
            </w:r>
            <w:hyperlink r:id="rId10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28 части 1 статьи 93</w:t>
              </w:r>
            </w:hyperlink>
            <w:r>
              <w:t xml:space="preserve"> настоящего Федерального закона, </w:t>
            </w:r>
            <w:r>
              <w:rPr>
                <w:shd w:val="clear" w:color="auto" w:fill="C0C0C0"/>
              </w:rPr>
              <w:t xml:space="preserve">требования </w:t>
            </w:r>
            <w:hyperlink r:id="rId10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частей</w:t>
              </w:r>
              <w:proofErr w:type="gramEnd"/>
            </w:hyperlink>
            <w:hyperlink r:id="rId1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 xml:space="preserve"> 4</w:t>
              </w:r>
            </w:hyperlink>
            <w:r>
              <w:t xml:space="preserve"> - </w:t>
            </w:r>
            <w:hyperlink r:id="rId1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9</w:t>
              </w:r>
            </w:hyperlink>
            <w:r>
              <w:t xml:space="preserve">, </w:t>
            </w:r>
            <w:hyperlink r:id="rId1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11</w:t>
              </w:r>
            </w:hyperlink>
            <w:r>
              <w:t xml:space="preserve"> - </w:t>
            </w:r>
            <w:hyperlink r:id="rId1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13</w:t>
              </w:r>
            </w:hyperlink>
            <w:r>
              <w:t xml:space="preserve"> настоящей статьи </w:t>
            </w:r>
            <w:r>
              <w:rPr>
                <w:shd w:val="clear" w:color="auto" w:fill="C0C0C0"/>
              </w:rPr>
              <w:t>заказчиком</w:t>
            </w:r>
            <w:r>
              <w:t xml:space="preserve"> могут не применяться к указанному </w:t>
            </w:r>
            <w:r>
              <w:rPr>
                <w:shd w:val="clear" w:color="auto" w:fill="C0C0C0"/>
              </w:rPr>
              <w:t>контракту</w:t>
            </w:r>
            <w:r>
              <w:t>.</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16. В </w:t>
            </w:r>
            <w:hyperlink r:id="rId114" w:tooltip="Постановление Правительства РФ от 28.11.2013 N 1087 &quot;Об определении случаев заключения контракта жизненного цикла&quot;{КонсультантПлюс}" w:history="1">
              <w:r>
                <w:rPr>
                  <w:color w:val="0000FF"/>
                  <w:u w:val="single"/>
                </w:rPr>
                <w:t>случаях</w:t>
              </w:r>
            </w:hyperlink>
            <w:r>
              <w:t xml:space="preserve">, </w:t>
            </w:r>
            <w:r>
              <w:rPr>
                <w:strike/>
                <w:color w:val="FF0000"/>
              </w:rPr>
              <w:t>предусмотренных</w:t>
            </w:r>
            <w:r>
              <w:t xml:space="preserve"> Правительством Российской Федерации, заключается контракт, предусматривающий закупку товара или работы, последующие обслуживание, эксплуатацию </w:t>
            </w:r>
            <w:r>
              <w:rPr>
                <w:strike/>
                <w:color w:val="FF0000"/>
              </w:rPr>
              <w:t>в течение срока службы, ремонт,</w:t>
            </w:r>
            <w:r>
              <w:t xml:space="preserve"> утилизацию поставленного товара или созданного в результате выполнения работы объекта (контракт жизненного цикла).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16. </w:t>
            </w:r>
            <w:proofErr w:type="gramStart"/>
            <w:r>
              <w:t xml:space="preserve">В случаях, </w:t>
            </w:r>
            <w:r>
              <w:rPr>
                <w:shd w:val="clear" w:color="auto" w:fill="C0C0C0"/>
              </w:rPr>
              <w:t>установленных</w:t>
            </w:r>
            <w:r>
              <w:t xml:space="preserve"> Правительством Российской Федерации, заключается контракт, предусматривающий закупку товара или работы </w:t>
            </w:r>
            <w:r>
              <w:rPr>
                <w:shd w:val="clear" w:color="auto" w:fill="C0C0C0"/>
              </w:rPr>
              <w:t>(в том числе при необходимости проектирование, конструирование объекта, который должен быть создан в результате выполнения работы)</w:t>
            </w:r>
            <w:r>
              <w:t xml:space="preserve">, последующие обслуживание, </w:t>
            </w:r>
            <w:r>
              <w:rPr>
                <w:shd w:val="clear" w:color="auto" w:fill="C0C0C0"/>
              </w:rPr>
              <w:t>ремонт и при необходимости</w:t>
            </w:r>
            <w:r>
              <w:t xml:space="preserve"> эксплуатацию </w:t>
            </w:r>
            <w:r>
              <w:rPr>
                <w:shd w:val="clear" w:color="auto" w:fill="C0C0C0"/>
              </w:rPr>
              <w:t>и (или)</w:t>
            </w:r>
            <w:r>
              <w:t xml:space="preserve"> утилизацию поставленного товара или созданного в результате выполнения работы объекта (контракт жизненного цикла).</w:t>
            </w:r>
            <w:proofErr w:type="gramEnd"/>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rPr>
                <w:strike/>
                <w:color w:val="FF0000"/>
              </w:rPr>
              <w:t>19. В случае</w:t>
            </w:r>
            <w:proofErr w:type="gramStart"/>
            <w:r>
              <w:rPr>
                <w:strike/>
                <w:color w:val="FF0000"/>
              </w:rPr>
              <w:t>,</w:t>
            </w:r>
            <w:proofErr w:type="gramEnd"/>
            <w:r>
              <w:rPr>
                <w:strike/>
                <w:color w:val="FF0000"/>
              </w:rPr>
              <w:t xml:space="preserve"> если начальная (максимальная) цена контракта при осуществлении закупки товара, работы, услуги превышает </w:t>
            </w:r>
            <w:hyperlink r:id="rId115" w:tooltip="Постановление Правительства РФ от 04.09.2013 г. N 775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 w:history="1">
              <w:r>
                <w:rPr>
                  <w:strike/>
                  <w:color w:val="FF0000"/>
                  <w:u w:val="single"/>
                </w:rPr>
                <w:t>размер</w:t>
              </w:r>
            </w:hyperlink>
            <w:r>
              <w:rPr>
                <w:strike/>
                <w:color w:val="FF0000"/>
              </w:rPr>
              <w:t xml:space="preserve">,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w:t>
            </w:r>
            <w:hyperlink r:id="rId116" w:tooltip="Федеральный закон от 27.07.2006 N 152-ФЗ (ред. от 23.07.2013) &quot;О персональных данных&quot;{КонсультантПлюс}" w:history="1">
              <w:r>
                <w:rPr>
                  <w:strike/>
                  <w:color w:val="FF0000"/>
                  <w:u w:val="single"/>
                </w:rPr>
                <w:t>закона</w:t>
              </w:r>
            </w:hyperlink>
            <w:r>
              <w:rPr>
                <w:strike/>
                <w:color w:val="FF0000"/>
              </w:rPr>
              <w:t xml:space="preserve">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5DC4" w:rsidRDefault="00B75DC4">
            <w:pPr>
              <w:pStyle w:val="ConsPlusNormal"/>
              <w:ind w:firstLine="540"/>
              <w:jc w:val="both"/>
            </w:pPr>
            <w:r>
              <w:rPr>
                <w:strike/>
                <w:color w:val="FF0000"/>
              </w:rPr>
              <w:t xml:space="preserve">20. Указанная в </w:t>
            </w:r>
            <w:hyperlink r:id="rId11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части 19</w:t>
              </w:r>
            </w:hyperlink>
            <w:r>
              <w:rPr>
                <w:strike/>
                <w:color w:val="FF0000"/>
              </w:rPr>
              <w:t xml:space="preserve"> настоящей статьи информация предоставляется заказчику участником закупки, с которым заключается контракт, не </w:t>
            </w:r>
            <w:proofErr w:type="gramStart"/>
            <w:r>
              <w:rPr>
                <w:strike/>
                <w:color w:val="FF0000"/>
              </w:rPr>
              <w:t>позднее</w:t>
            </w:r>
            <w:proofErr w:type="gramEnd"/>
            <w:r>
              <w:rPr>
                <w:strike/>
                <w:color w:val="FF0000"/>
              </w:rPr>
              <w:t xml:space="preserve"> чем за семь дней до даты заключения контракта. При этом заказчик обязан обеспечить конфиденциальность указанной информац</w:t>
            </w:r>
            <w:proofErr w:type="gramStart"/>
            <w:r>
              <w:rPr>
                <w:strike/>
                <w:color w:val="FF0000"/>
              </w:rPr>
              <w:t>ии и ее</w:t>
            </w:r>
            <w:proofErr w:type="gramEnd"/>
            <w:r>
              <w:rPr>
                <w:strike/>
                <w:color w:val="FF0000"/>
              </w:rPr>
              <w:t xml:space="preserve"> предоставление по запросам органов контроля, указанных в </w:t>
            </w:r>
            <w:hyperlink r:id="rId11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части 1 статьи 99</w:t>
              </w:r>
            </w:hyperlink>
            <w:r>
              <w:rPr>
                <w:strike/>
                <w:color w:val="FF0000"/>
              </w:rPr>
              <w:t xml:space="preserve">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w:t>
            </w:r>
            <w:proofErr w:type="spellStart"/>
            <w:r>
              <w:rPr>
                <w:strike/>
                <w:color w:val="FF0000"/>
              </w:rPr>
              <w:t>непредоставление</w:t>
            </w:r>
            <w:proofErr w:type="spellEnd"/>
            <w:r>
              <w:rPr>
                <w:strike/>
                <w:color w:val="FF0000"/>
              </w:rPr>
              <w:t xml:space="preserve">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w:t>
            </w:r>
            <w:hyperlink r:id="rId11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части 22</w:t>
              </w:r>
            </w:hyperlink>
            <w:r>
              <w:rPr>
                <w:strike/>
                <w:color w:val="FF0000"/>
              </w:rPr>
              <w:t xml:space="preserve">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75DC4" w:rsidRDefault="00B75DC4">
            <w:pPr>
              <w:pStyle w:val="ConsPlusNormal"/>
              <w:ind w:firstLine="540"/>
              <w:jc w:val="both"/>
            </w:pPr>
            <w:r>
              <w:rPr>
                <w:strike/>
                <w:color w:val="FF0000"/>
              </w:rPr>
              <w:t xml:space="preserve">21. В случае </w:t>
            </w:r>
            <w:proofErr w:type="spellStart"/>
            <w:r>
              <w:rPr>
                <w:strike/>
                <w:color w:val="FF0000"/>
              </w:rPr>
              <w:t>непредоставления</w:t>
            </w:r>
            <w:proofErr w:type="spellEnd"/>
            <w:r>
              <w:rPr>
                <w:strike/>
                <w:color w:val="FF0000"/>
              </w:rPr>
              <w:t xml:space="preserve"> заказчику указанной в </w:t>
            </w:r>
            <w:hyperlink r:id="rId12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части 19</w:t>
              </w:r>
            </w:hyperlink>
            <w:r>
              <w:rPr>
                <w:strike/>
                <w:color w:val="FF0000"/>
              </w:rPr>
              <w:t xml:space="preserve">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w:t>
            </w:r>
            <w:proofErr w:type="gramStart"/>
            <w:r>
              <w:rPr>
                <w:strike/>
                <w:color w:val="FF0000"/>
              </w:rPr>
              <w:t>с даты истечения</w:t>
            </w:r>
            <w:proofErr w:type="gramEnd"/>
            <w:r>
              <w:rPr>
                <w:strike/>
                <w:color w:val="FF0000"/>
              </w:rPr>
              <w:t xml:space="preserve"> срока, в течение которого такая информация должна быть предоставлена заказчику. </w:t>
            </w:r>
            <w:proofErr w:type="spellStart"/>
            <w:r>
              <w:rPr>
                <w:strike/>
                <w:color w:val="FF0000"/>
              </w:rPr>
              <w:t>Непредоставление</w:t>
            </w:r>
            <w:proofErr w:type="spellEnd"/>
            <w:r>
              <w:rPr>
                <w:strike/>
                <w:color w:val="FF0000"/>
              </w:rPr>
              <w:t xml:space="preserve">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w:t>
            </w:r>
            <w:hyperlink r:id="rId12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частью 22</w:t>
              </w:r>
            </w:hyperlink>
            <w:r>
              <w:rPr>
                <w:strike/>
                <w:color w:val="FF0000"/>
              </w:rPr>
              <w:t xml:space="preserve"> настоящей статьи.</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rPr>
                <w:shd w:val="clear" w:color="auto" w:fill="C0C0C0"/>
              </w:rPr>
              <w:t xml:space="preserve">19 - 21. Утратили силу с 1 января 2014 года. - Федеральный </w:t>
            </w:r>
            <w:hyperlink r:id="rId122"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shd w:val="clear" w:color="auto" w:fill="C0C0C0"/>
                </w:rPr>
                <w:t>закон</w:t>
              </w:r>
            </w:hyperlink>
            <w:r>
              <w:rPr>
                <w:shd w:val="clear" w:color="auto" w:fill="C0C0C0"/>
              </w:rPr>
              <w:t xml:space="preserve"> от 28.12.2013 N 396-ФЗ.</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22. </w:t>
            </w:r>
            <w:proofErr w:type="gramStart"/>
            <w:r>
              <w:t xml:space="preserve">Контракт может быть признан судом недействительным, в том числе по требованию контрольного органа в сфере закупок, если </w:t>
            </w:r>
            <w:r>
              <w:rPr>
                <w:strike/>
                <w:color w:val="FF0000"/>
              </w:rPr>
              <w:t>руководитель</w:t>
            </w:r>
            <w:r>
              <w:t xml:space="preserve"> заказчика, </w:t>
            </w:r>
            <w:r>
              <w:rPr>
                <w:strike/>
                <w:color w:val="FF0000"/>
              </w:rPr>
              <w:t>член</w:t>
            </w:r>
            <w:r>
              <w:t xml:space="preserve"> комиссии по осуществлению закупок, </w:t>
            </w:r>
            <w:r>
              <w:rPr>
                <w:strike/>
                <w:color w:val="FF0000"/>
              </w:rPr>
              <w:t>руководитель</w:t>
            </w:r>
            <w:r>
              <w:t xml:space="preserve"> контрактной службы заказчика, </w:t>
            </w:r>
            <w:r>
              <w:rPr>
                <w:strike/>
                <w:color w:val="FF0000"/>
              </w:rPr>
              <w:t xml:space="preserve">контрактный управляющий состоят с указанными в </w:t>
            </w:r>
            <w:hyperlink r:id="rId12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части 19</w:t>
              </w:r>
            </w:hyperlink>
            <w:r>
              <w:rPr>
                <w:strike/>
                <w:color w:val="FF0000"/>
              </w:rPr>
              <w:t xml:space="preserve">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w:t>
            </w:r>
            <w:proofErr w:type="gramEnd"/>
            <w:r>
              <w:rPr>
                <w:strike/>
                <w:color w:val="FF0000"/>
              </w:rPr>
              <w:t xml:space="preserve">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trike/>
                <w:color w:val="FF0000"/>
              </w:rPr>
              <w:t>неполнородными</w:t>
            </w:r>
            <w:proofErr w:type="spellEnd"/>
            <w:r>
              <w:rPr>
                <w:strike/>
                <w:color w:val="FF0000"/>
              </w:rPr>
              <w:t xml:space="preserve">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w:t>
            </w:r>
            <w:r>
              <w:t xml:space="preserve"> в заключении и </w:t>
            </w:r>
            <w:r>
              <w:rPr>
                <w:strike/>
                <w:color w:val="FF0000"/>
              </w:rPr>
              <w:t>в</w:t>
            </w:r>
            <w:r>
              <w:t xml:space="preserve"> исполнении </w:t>
            </w:r>
            <w:r>
              <w:rPr>
                <w:strike/>
                <w:color w:val="FF0000"/>
              </w:rPr>
              <w:t>такого</w:t>
            </w:r>
            <w:r>
              <w:t xml:space="preserve"> контракта. </w:t>
            </w:r>
            <w:r>
              <w:rPr>
                <w:strike/>
                <w:color w:val="FF0000"/>
              </w:rPr>
              <w:t>Данная</w:t>
            </w:r>
            <w:r>
              <w:t xml:space="preserve">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w:t>
            </w:r>
            <w:r>
              <w:rPr>
                <w:strike/>
                <w:color w:val="FF0000"/>
              </w:rPr>
              <w:t>для</w:t>
            </w:r>
            <w:r>
              <w:t xml:space="preserve"> третьих лиц.</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22. </w:t>
            </w:r>
            <w:proofErr w:type="gramStart"/>
            <w:r>
              <w:t xml:space="preserve">Контракт может быть признан судом недействительным, в том числе по требованию контрольного органа в сфере закупок, если </w:t>
            </w:r>
            <w:r>
              <w:rPr>
                <w:shd w:val="clear" w:color="auto" w:fill="C0C0C0"/>
              </w:rPr>
              <w:t>будет установлена личная заинтересованность руководителя</w:t>
            </w:r>
            <w:r>
              <w:t xml:space="preserve"> заказчика, </w:t>
            </w:r>
            <w:r>
              <w:rPr>
                <w:shd w:val="clear" w:color="auto" w:fill="C0C0C0"/>
              </w:rPr>
              <w:t>члена</w:t>
            </w:r>
            <w:r>
              <w:t xml:space="preserve"> комиссии по осуществлению закупок, </w:t>
            </w:r>
            <w:r>
              <w:rPr>
                <w:shd w:val="clear" w:color="auto" w:fill="C0C0C0"/>
              </w:rPr>
              <w:t>руководителя</w:t>
            </w:r>
            <w:r>
              <w:t xml:space="preserve"> контрактной службы заказчика, </w:t>
            </w:r>
            <w:r>
              <w:rPr>
                <w:shd w:val="clear" w:color="auto" w:fill="C0C0C0"/>
              </w:rPr>
              <w:t>контрактного управляющего</w:t>
            </w:r>
            <w:r>
              <w:t xml:space="preserve"> в заключении и исполнении контракта.</w:t>
            </w:r>
            <w:proofErr w:type="gramEnd"/>
            <w:r>
              <w:t xml:space="preserve"> </w:t>
            </w:r>
            <w:r>
              <w:rPr>
                <w:shd w:val="clear" w:color="auto" w:fill="C0C0C0"/>
              </w:rPr>
              <w:t>Такая</w:t>
            </w:r>
            <w:r>
              <w:t xml:space="preserve">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rPr>
                <w:shd w:val="clear" w:color="auto" w:fill="C0C0C0"/>
              </w:rPr>
              <w:t xml:space="preserve">28. В контракт включается дополнительное условие </w:t>
            </w:r>
            <w:proofErr w:type="gramStart"/>
            <w:r>
              <w:rPr>
                <w:shd w:val="clear" w:color="auto" w:fill="C0C0C0"/>
              </w:rPr>
              <w:t>о продаже лесных насаждений для заготовки древесины при заключении контракта на выполнение работ по охране</w:t>
            </w:r>
            <w:proofErr w:type="gramEnd"/>
            <w:r>
              <w:rPr>
                <w:shd w:val="clear" w:color="auto" w:fill="C0C0C0"/>
              </w:rPr>
              <w:t xml:space="preserve">, защите, воспроизводству лесов в соответствии с положениями </w:t>
            </w:r>
            <w:hyperlink r:id="rId124" w:tooltip="&quot;Лесной кодекс Российской Федерации&quot; от 04.12.2006 N 200-ФЗ (ред. от 28.12.2013) (с изм. и доп., вступ. в силу с 01.01.2014){КонсультантПлюс}" w:history="1">
              <w:r>
                <w:rPr>
                  <w:color w:val="0000FF"/>
                  <w:u w:val="single"/>
                  <w:shd w:val="clear" w:color="auto" w:fill="C0C0C0"/>
                </w:rPr>
                <w:t>статьи 19</w:t>
              </w:r>
            </w:hyperlink>
            <w:r>
              <w:rPr>
                <w:shd w:val="clear" w:color="auto" w:fill="C0C0C0"/>
              </w:rPr>
              <w:t xml:space="preserve"> Лесного кодекса Российской Федерации.</w:t>
            </w:r>
          </w:p>
          <w:p w:rsidR="00B75DC4" w:rsidRDefault="00B75DC4">
            <w:pPr>
              <w:pStyle w:val="ConsPlusNormal"/>
              <w:jc w:val="both"/>
            </w:pPr>
            <w:r>
              <w:t xml:space="preserve">(часть 28 введена Федеральным </w:t>
            </w:r>
            <w:hyperlink r:id="rId125"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outlineLvl w:val="0"/>
            </w:pPr>
          </w:p>
          <w:p w:rsidR="00B75DC4" w:rsidRDefault="00B75DC4">
            <w:pPr>
              <w:pStyle w:val="ConsPlusNormal"/>
              <w:pBdr>
                <w:bottom w:val="single" w:sz="6" w:space="0" w:color="auto"/>
              </w:pBdr>
              <w:rPr>
                <w:sz w:val="5"/>
                <w:szCs w:val="5"/>
              </w:rPr>
            </w:pPr>
          </w:p>
          <w:p w:rsidR="00B75DC4" w:rsidRDefault="00B75DC4">
            <w:pPr>
              <w:pStyle w:val="ConsPlusNormal"/>
              <w:ind w:firstLine="540"/>
              <w:jc w:val="both"/>
            </w:pPr>
            <w:proofErr w:type="spellStart"/>
            <w:r>
              <w:t>КонсультантПлюс</w:t>
            </w:r>
            <w:proofErr w:type="spellEnd"/>
            <w:r>
              <w:t>: примечание.</w:t>
            </w:r>
          </w:p>
          <w:p w:rsidR="00B75DC4" w:rsidRDefault="00B75DC4">
            <w:pPr>
              <w:pStyle w:val="ConsPlusNormal"/>
              <w:ind w:firstLine="540"/>
              <w:jc w:val="both"/>
            </w:pPr>
            <w:r>
              <w:t>Статья 35 вступает в силу с 1 июля 2014 года (</w:t>
            </w:r>
            <w:hyperlink r:id="rId1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статья 114</w:t>
              </w:r>
            </w:hyperlink>
            <w:r>
              <w:t xml:space="preserve"> данного документа).</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37. Антидемпинговые меры при проведении конкурса и аукциона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37. Антидемпинговые меры при проведении конкурса и аукциона</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w:t>
            </w:r>
            <w:proofErr w:type="gramStart"/>
            <w:r>
              <w:t xml:space="preserve">К информации, подтверждающей добросовестность участника закупки, относится информация, содержащаяся в реестре контрактов </w:t>
            </w:r>
            <w:r>
              <w:rPr>
                <w:strike/>
                <w:color w:val="FF0000"/>
              </w:rPr>
              <w:t>и</w:t>
            </w:r>
            <w:r>
              <w:t xml:space="preserve"> подтверждающая исполнение таким участником в течение </w:t>
            </w:r>
            <w:r>
              <w:rPr>
                <w:strike/>
                <w:color w:val="FF0000"/>
              </w:rPr>
              <w:t>не менее чем</w:t>
            </w:r>
            <w:r>
              <w:t xml:space="preserve">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w:t>
            </w:r>
            <w:r>
              <w:rPr>
                <w:strike/>
                <w:color w:val="FF0000"/>
              </w:rPr>
              <w:t>либо</w:t>
            </w:r>
            <w:r>
              <w:t xml:space="preserve"> четырех и более контрактов (при этом не менее</w:t>
            </w:r>
            <w:proofErr w:type="gramEnd"/>
            <w:r>
              <w:t xml:space="preserve"> чем семьдесят пять процентов контрактов </w:t>
            </w:r>
            <w:r>
              <w:rPr>
                <w:strike/>
                <w:color w:val="FF0000"/>
              </w:rPr>
              <w:t>должно</w:t>
            </w:r>
            <w:r>
              <w:t xml:space="preserve"> быть </w:t>
            </w:r>
            <w:r>
              <w:rPr>
                <w:strike/>
                <w:color w:val="FF0000"/>
              </w:rPr>
              <w:t>исполнено</w:t>
            </w:r>
            <w:r>
              <w:t xml:space="preserve">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12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2</w:t>
              </w:r>
            </w:hyperlink>
            <w:r>
              <w:t xml:space="preserve"> настоящей статьи.</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w:t>
            </w:r>
            <w:proofErr w:type="gramStart"/>
            <w:r>
              <w:t>К информации, подтверждающей добросовестность участника закупки, относится информация, содержащаяся в реестре контрактов</w:t>
            </w:r>
            <w:r>
              <w:rPr>
                <w:shd w:val="clear" w:color="auto" w:fill="C0C0C0"/>
              </w:rPr>
              <w:t>, заключенных заказчиками, и</w:t>
            </w:r>
            <w:r>
              <w:t xml:space="preserve"> подтверждающая исполнение таким участником в течение одного года до даты подачи заявки на участие в конкурсе или аукционе трех </w:t>
            </w:r>
            <w:r>
              <w:rPr>
                <w:shd w:val="clear" w:color="auto" w:fill="C0C0C0"/>
              </w:rPr>
              <w:t>и более</w:t>
            </w:r>
            <w:r>
              <w:t xml:space="preserve"> контрактов (при этом все контракты должны быть исполнены без применения к такому участнику неустоек (штрафов, пеней)</w:t>
            </w:r>
            <w:r>
              <w:rPr>
                <w:shd w:val="clear" w:color="auto" w:fill="C0C0C0"/>
              </w:rPr>
              <w:t>, либо в течение двух лет до даты подачи</w:t>
            </w:r>
            <w:proofErr w:type="gramEnd"/>
            <w:r>
              <w:rPr>
                <w:shd w:val="clear" w:color="auto" w:fill="C0C0C0"/>
              </w:rPr>
              <w:t xml:space="preserve"> </w:t>
            </w:r>
            <w:proofErr w:type="gramStart"/>
            <w:r>
              <w:rPr>
                <w:shd w:val="clear" w:color="auto" w:fill="C0C0C0"/>
              </w:rPr>
              <w:t>заявки на участие в конкурсе или аукционе</w:t>
            </w:r>
            <w:r>
              <w:t xml:space="preserve"> четырех и более контрактов (при этом не менее чем семьдесят пять процентов контрактов </w:t>
            </w:r>
            <w:r>
              <w:rPr>
                <w:shd w:val="clear" w:color="auto" w:fill="C0C0C0"/>
              </w:rPr>
              <w:t>должны</w:t>
            </w:r>
            <w:r>
              <w:t xml:space="preserve"> быть </w:t>
            </w:r>
            <w:r>
              <w:rPr>
                <w:shd w:val="clear" w:color="auto" w:fill="C0C0C0"/>
              </w:rPr>
              <w:t>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w:t>
            </w:r>
            <w:r>
              <w:t xml:space="preserve"> без применения к</w:t>
            </w:r>
            <w:proofErr w:type="gramEnd"/>
            <w: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1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2</w:t>
              </w:r>
            </w:hyperlink>
            <w:r>
              <w:t xml:space="preserve"> настоящей статьи.</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8. В случаях, предусмотренных </w:t>
            </w:r>
            <w:hyperlink r:id="rId12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частью</w:t>
              </w:r>
            </w:hyperlink>
            <w:hyperlink r:id="rId13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 7</w:t>
              </w:r>
            </w:hyperlink>
            <w:r>
              <w:t xml:space="preserve"> настоящей статьи, величина значимости такого критерия, как цена контракта, </w:t>
            </w:r>
            <w:r>
              <w:rPr>
                <w:strike/>
                <w:color w:val="FF0000"/>
              </w:rPr>
              <w:t>не может быть менее чем десять процентов</w:t>
            </w:r>
            <w:r>
              <w:t xml:space="preserve"> </w:t>
            </w:r>
            <w:proofErr w:type="gramStart"/>
            <w:r>
              <w:t>суммы величин значимости всех критериев оценки заявок</w:t>
            </w:r>
            <w:proofErr w:type="gramEnd"/>
            <w:r>
              <w:t>.</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8. В случаях, предусмотренных </w:t>
            </w:r>
            <w:hyperlink r:id="rId1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пунктом 2 части</w:t>
              </w:r>
            </w:hyperlink>
            <w:hyperlink r:id="rId1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 xml:space="preserve"> 7</w:t>
              </w:r>
            </w:hyperlink>
            <w:r>
              <w:t xml:space="preserve"> настоящей статьи, величина значимости такого критерия, как цена контракта, </w:t>
            </w:r>
            <w:r>
              <w:rPr>
                <w:shd w:val="clear" w:color="auto" w:fill="C0C0C0"/>
              </w:rPr>
              <w:t>устанавливается равной десяти процентам</w:t>
            </w:r>
            <w:r>
              <w:t xml:space="preserve"> </w:t>
            </w:r>
            <w:proofErr w:type="gramStart"/>
            <w:r>
              <w:t>суммы величин значимости всех критериев оценки заявок</w:t>
            </w:r>
            <w:proofErr w:type="gramEnd"/>
            <w:r>
              <w:t>.</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39. Комиссия по осуществлению закупок</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39. Комиссия по осуществлению закупок</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rPr>
                <w:shd w:val="clear" w:color="auto" w:fill="C0C0C0"/>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33" w:tooltip="Федеральный закон от 24.07.2002 N 111-ФЗ (ред. от 28.12.2013) &quot;Об инвестировании средств для финансирования накопительной части трудовой пенсии в Российской Федерации&quot;{КонсультантПлюс}" w:history="1">
              <w:r>
                <w:rPr>
                  <w:color w:val="0000FF"/>
                  <w:u w:val="single"/>
                  <w:shd w:val="clear" w:color="auto" w:fill="C0C0C0"/>
                </w:rPr>
                <w:t>статьей 19</w:t>
              </w:r>
            </w:hyperlink>
            <w:r>
              <w:rPr>
                <w:shd w:val="clear" w:color="auto" w:fill="C0C0C0"/>
              </w:rPr>
              <w:t xml:space="preserve"> Федерального закона от 24 июля 2002 года N 111-ФЗ "Об инвестировании сре</w:t>
            </w:r>
            <w:proofErr w:type="gramStart"/>
            <w:r>
              <w:rPr>
                <w:shd w:val="clear" w:color="auto" w:fill="C0C0C0"/>
              </w:rPr>
              <w:t>дств дл</w:t>
            </w:r>
            <w:proofErr w:type="gramEnd"/>
            <w:r>
              <w:rPr>
                <w:shd w:val="clear" w:color="auto" w:fill="C0C0C0"/>
              </w:rPr>
              <w:t>я финансирования накопительной части трудовой пенсии в Российской Федерации".</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42. Извещение об осуществлении закупки</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42. Извещение об осуществлении закупки</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r:id="rId13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статьей 35</w:t>
              </w:r>
            </w:hyperlink>
            <w:r>
              <w:t xml:space="preserve"> настоящего Федерального закона.</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8) размер обеспечения исполнения контракта, порядок предоставления такого обеспечения, требования к такому обеспечению </w:t>
            </w:r>
            <w:r>
              <w:rPr>
                <w:shd w:val="clear" w:color="auto" w:fill="C0C0C0"/>
              </w:rPr>
              <w:t xml:space="preserve">(если установление требования обеспечения исполнения контракта предусмотрено </w:t>
            </w:r>
            <w:hyperlink r:id="rId1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статьей 96</w:t>
              </w:r>
            </w:hyperlink>
            <w:r>
              <w:rPr>
                <w:shd w:val="clear" w:color="auto" w:fill="C0C0C0"/>
              </w:rPr>
              <w:t xml:space="preserve"> настоящего Федерального закона)</w:t>
            </w:r>
            <w:r>
              <w:t xml:space="preserve">, а также информация о банковском сопровождении контракта в соответствии со </w:t>
            </w:r>
            <w:hyperlink r:id="rId1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статьей 35</w:t>
              </w:r>
            </w:hyperlink>
            <w:r>
              <w:t xml:space="preserve"> настоящего Федерального закона.</w:t>
            </w:r>
          </w:p>
          <w:p w:rsidR="00B75DC4" w:rsidRDefault="00B75DC4">
            <w:pPr>
              <w:pStyle w:val="ConsPlusNormal"/>
              <w:jc w:val="both"/>
            </w:pPr>
            <w:r>
              <w:t xml:space="preserve">(в ред. Федерального </w:t>
            </w:r>
            <w:hyperlink r:id="rId137"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закона</w:t>
              </w:r>
            </w:hyperlink>
            <w:r>
              <w:t xml:space="preserve"> от 28.12.2013 N 396-ФЗ)</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44. Обеспечение заявок при проведении конкурсов и аукционов</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44. Обеспечение заявок при проведении конкурсов и аукционов</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подписание протокола рассмотрения и оценки заявок на участие в конкурсе, протокола </w:t>
            </w:r>
            <w:r>
              <w:rPr>
                <w:strike/>
                <w:color w:val="FF0000"/>
              </w:rPr>
              <w:t>рассмотрения вторых частей заявок на участие в электронном аукционе</w:t>
            </w:r>
            <w:r>
              <w:t>, протокола закрытого аукциона. При этом возврат или прекращение блокирования осуществляется в отношении денежных сре</w:t>
            </w:r>
            <w:proofErr w:type="gramStart"/>
            <w:r>
              <w:t>дств вс</w:t>
            </w:r>
            <w:proofErr w:type="gramEnd"/>
            <w: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подписание протокола рассмотрения и оценки заявок на участие в конкурсе, протокола </w:t>
            </w:r>
            <w:r>
              <w:rPr>
                <w:shd w:val="clear" w:color="auto" w:fill="C0C0C0"/>
              </w:rPr>
              <w:t>подведения итогов электронного аукциона</w:t>
            </w:r>
            <w:r>
              <w:t>, протокола закрытого аукциона. При этом возврат или прекращение блокирования осуществляется в отношении денежных сре</w:t>
            </w:r>
            <w:proofErr w:type="gramStart"/>
            <w:r>
              <w:t>дств вс</w:t>
            </w:r>
            <w:proofErr w:type="gramEnd"/>
            <w: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10. </w:t>
            </w:r>
            <w:hyperlink r:id="rId138" w:tooltip="Постановление Правительства РФ от 10.10.2013 N 901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и требовани" w:history="1">
              <w:proofErr w:type="gramStart"/>
              <w:r>
                <w:rPr>
                  <w:color w:val="0000FF"/>
                  <w:u w:val="single"/>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39" w:tooltip="Распоряжение Правительства РФ от 30.10.2013 N 1999-р &lt;О перечне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gt;{КонсультантПлюс}" w:history="1">
              <w:r>
                <w:rPr>
                  <w:strike/>
                  <w:color w:val="FF0000"/>
                  <w:u w:val="single"/>
                </w:rPr>
                <w:t>перечень</w:t>
              </w:r>
            </w:hyperlink>
            <w:r>
              <w:t xml:space="preserve"> таких банков, а также </w:t>
            </w:r>
            <w:hyperlink r:id="rId140" w:tooltip="Постановление Правительства РФ от 10.10.2013 N 901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и требовани" w:history="1">
              <w:r>
                <w:rPr>
                  <w:color w:val="0000FF"/>
                  <w:u w:val="single"/>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roofErr w:type="gramEnd"/>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10. </w:t>
            </w:r>
            <w:hyperlink r:id="rId141" w:tooltip="Постановление Правительства РФ от 10.10.2013 N 901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и требовани" w:history="1">
              <w:proofErr w:type="gramStart"/>
              <w:r>
                <w:rPr>
                  <w:color w:val="0000FF"/>
                  <w:u w:val="single"/>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r>
              <w:rPr>
                <w:shd w:val="clear" w:color="auto" w:fill="C0C0C0"/>
              </w:rPr>
              <w:t>порядок ведения перечня</w:t>
            </w:r>
            <w:r>
              <w:t xml:space="preserve"> таких банков, а также </w:t>
            </w:r>
            <w:hyperlink r:id="rId142" w:tooltip="Постановление Правительства РФ от 10.10.2013 N 901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и требовани" w:history="1">
              <w:r>
                <w:rPr>
                  <w:color w:val="0000FF"/>
                  <w:u w:val="single"/>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t xml:space="preserve"> Федерации.</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45. Условия банковской гарантии. Реестр банковских гарантий</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1. Общие положения</w:t>
            </w:r>
          </w:p>
          <w:p w:rsidR="00B75DC4" w:rsidRDefault="00B75DC4">
            <w:pPr>
              <w:pStyle w:val="ConsPlusNormal"/>
              <w:ind w:left="480"/>
            </w:pPr>
            <w:r>
              <w:rPr>
                <w:b/>
                <w:bCs/>
              </w:rPr>
              <w:t>Статья 45. Условия банковской гарантии. Реестр банковских гарантий</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5) срок действия банковской гарантии с учетом требований </w:t>
            </w:r>
            <w:hyperlink r:id="rId14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статей </w:t>
              </w:r>
            </w:hyperlink>
            <w:hyperlink r:id="rId14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43</w:t>
              </w:r>
            </w:hyperlink>
            <w:r>
              <w:t xml:space="preserve"> и </w:t>
            </w:r>
            <w:hyperlink r:id="rId14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96</w:t>
              </w:r>
            </w:hyperlink>
            <w:r>
              <w:t xml:space="preserve"> настоящего Федерального закона;</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5) срок действия банковской гарантии с учетом требований </w:t>
            </w:r>
            <w:hyperlink r:id="rId1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 xml:space="preserve">статей </w:t>
              </w:r>
            </w:hyperlink>
            <w:hyperlink r:id="rId14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44</w:t>
              </w:r>
            </w:hyperlink>
            <w:r>
              <w:t xml:space="preserve"> и </w:t>
            </w:r>
            <w:hyperlink r:id="rId14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96</w:t>
              </w:r>
            </w:hyperlink>
            <w:r>
              <w:t xml:space="preserve"> настоящего Федерального закона;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7. В случае отказа в принятии банковской гарантии заказчик в срок, установленный </w:t>
            </w:r>
            <w:hyperlink r:id="rId14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5</w:t>
              </w:r>
            </w:hyperlink>
            <w:r>
              <w:t xml:space="preserve"> настоящей статьи, информирует об этом лицо, предоставившее банковскую гарантию, с указанием причин, послуживших основанием для отказа.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7. В случае отказа в принятии банковской гарантии заказчик в срок, установленный </w:t>
            </w:r>
            <w:hyperlink r:id="rId15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5</w:t>
              </w:r>
            </w:hyperlink>
            <w:r>
              <w:t xml:space="preserve"> настоящей статьи, информирует </w:t>
            </w:r>
            <w:r>
              <w:rPr>
                <w:shd w:val="clear" w:color="auto" w:fill="C0C0C0"/>
              </w:rPr>
              <w:t>в письменной форме или в форме электронного документа</w:t>
            </w:r>
            <w:r>
              <w:t xml:space="preserve"> об этом лицо, предоставившее банковскую гарантию, с указанием причин, послуживших основанием для отказа.</w:t>
            </w:r>
          </w:p>
          <w:p w:rsidR="00B75DC4" w:rsidRDefault="00B75DC4">
            <w:pPr>
              <w:pStyle w:val="ConsPlusNormal"/>
              <w:jc w:val="both"/>
            </w:pPr>
            <w:r>
              <w:t xml:space="preserve">(в ред. Федерального </w:t>
            </w:r>
            <w:hyperlink r:id="rId151"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закона</w:t>
              </w:r>
            </w:hyperlink>
            <w:r>
              <w:t xml:space="preserve"> от 28.12.2013 N 396-ФЗ)</w:t>
            </w:r>
          </w:p>
          <w:p w:rsidR="00B75DC4" w:rsidRDefault="00B75DC4">
            <w:pPr>
              <w:pStyle w:val="ConsPlusNormal"/>
              <w:pBdr>
                <w:bottom w:val="single" w:sz="6" w:space="0" w:color="auto"/>
              </w:pBdr>
              <w:rPr>
                <w:sz w:val="5"/>
                <w:szCs w:val="5"/>
              </w:rPr>
            </w:pPr>
          </w:p>
          <w:p w:rsidR="00B75DC4" w:rsidRDefault="00B75DC4">
            <w:pPr>
              <w:pStyle w:val="ConsPlusNormal"/>
              <w:ind w:firstLine="540"/>
              <w:jc w:val="both"/>
            </w:pPr>
            <w:proofErr w:type="spellStart"/>
            <w:r>
              <w:t>КонсультантПлюс</w:t>
            </w:r>
            <w:proofErr w:type="spellEnd"/>
            <w:r>
              <w:t>: примечание.</w:t>
            </w:r>
          </w:p>
          <w:p w:rsidR="00B75DC4" w:rsidRDefault="00B75DC4">
            <w:pPr>
              <w:pStyle w:val="ConsPlusNormal"/>
              <w:ind w:firstLine="540"/>
              <w:jc w:val="both"/>
            </w:pPr>
            <w:r>
              <w:t>Часть 8 статьи 45 вступает в силу с 31 марта 2014 года (</w:t>
            </w:r>
            <w:hyperlink r:id="rId15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статья 114</w:t>
              </w:r>
            </w:hyperlink>
            <w:r>
              <w:t xml:space="preserve"> данного документа).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w:t>
            </w:r>
            <w:hyperlink r:id="rId153" w:tooltip="Постановление Правительства РФ от 08.11.2013 N 100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Требованиями к" w:history="1">
              <w:r>
                <w:rPr>
                  <w:strike/>
                  <w:color w:val="FF0000"/>
                  <w:u w:val="single"/>
                </w:rPr>
                <w:t>Требования</w:t>
              </w:r>
            </w:hyperlink>
            <w:r>
              <w:rPr>
                <w:strike/>
                <w:color w:val="FF0000"/>
              </w:rPr>
              <w:t xml:space="preserve"> к форме</w:t>
            </w:r>
            <w:r>
              <w:t xml:space="preserve"> банковской гарантии, используемой для целей настоящего Федерального закона, </w:t>
            </w:r>
            <w:hyperlink r:id="rId154" w:tooltip="Постановление Правительства РФ от 08.11.2013 N 100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Требованиями к" w:history="1">
              <w:r>
                <w:rPr>
                  <w:color w:val="0000FF"/>
                  <w:u w:val="single"/>
                </w:rPr>
                <w:t>порядок</w:t>
              </w:r>
            </w:hyperlink>
            <w:r>
              <w:t xml:space="preserve"> ведения и размещения в единой информационной системе реестра банковских гарантий, </w:t>
            </w:r>
            <w:hyperlink r:id="rId155" w:tooltip="Постановление Правительства РФ от 08.11.2013 N 100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Требованиями к" w:history="1">
              <w:r>
                <w:rPr>
                  <w:color w:val="0000FF"/>
                  <w:u w:val="single"/>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w:t>
            </w:r>
            <w:r>
              <w:rPr>
                <w:shd w:val="clear" w:color="auto" w:fill="C0C0C0"/>
              </w:rPr>
              <w:t>Дополнительные требования к</w:t>
            </w:r>
            <w:r>
              <w:t xml:space="preserve"> банковской гарантии, используемой для целей настоящего Федерального закона, </w:t>
            </w:r>
            <w:hyperlink r:id="rId156" w:tooltip="Постановление Правительства РФ от 08.11.2013 N 100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Требованиями к" w:history="1">
              <w:r>
                <w:rPr>
                  <w:color w:val="0000FF"/>
                  <w:u w:val="single"/>
                </w:rPr>
                <w:t>порядок</w:t>
              </w:r>
            </w:hyperlink>
            <w:r>
              <w:t xml:space="preserve"> ведения и размещения в единой информационной системе реестра банковских гарантий, </w:t>
            </w:r>
            <w:hyperlink r:id="rId157" w:tooltip="Постановление Правительства РФ от 08.11.2013 N 100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Требованиями к" w:history="1">
              <w:r>
                <w:rPr>
                  <w:color w:val="0000FF"/>
                  <w:u w:val="single"/>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денежная сумма, </w:t>
            </w:r>
            <w:r>
              <w:rPr>
                <w:shd w:val="clear" w:color="auto" w:fill="C0C0C0"/>
              </w:rPr>
              <w:t>указанная в банковской гарантии и</w:t>
            </w:r>
            <w:r>
              <w:t xml:space="preserve"> подлежащая уплате гарантом в случае неисполнения участником закупки в установленных случаях требований настоящего Федерального закона;</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6) </w:t>
            </w:r>
            <w:hyperlink r:id="rId158" w:tooltip="Постановление Правительства РФ от 08.11.2013 N 100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Требованиями к" w:history="1">
              <w:r>
                <w:rPr>
                  <w:color w:val="0000FF"/>
                  <w:u w:val="single"/>
                </w:rPr>
                <w:t>иные</w:t>
              </w:r>
            </w:hyperlink>
            <w:r>
              <w:t xml:space="preserve"> информация и документы.</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6) </w:t>
            </w:r>
            <w:hyperlink r:id="rId159" w:tooltip="Постановление Правительства РФ от 08.11.2013 N 100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Требованиями к" w:history="1">
              <w:r>
                <w:rPr>
                  <w:color w:val="0000FF"/>
                  <w:u w:val="single"/>
                </w:rPr>
                <w:t>иные</w:t>
              </w:r>
            </w:hyperlink>
            <w:r>
              <w:t xml:space="preserve"> информация и документы</w:t>
            </w:r>
            <w:r>
              <w:rPr>
                <w:shd w:val="clear" w:color="auto" w:fill="C0C0C0"/>
              </w:rPr>
              <w:t>, перечень которых установлен Правительством Российской Федерации</w:t>
            </w:r>
            <w:r>
              <w:t>.</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49. Извещение о проведении открытого конкурса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49. Извещение о проведении открытого конкурса</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rPr>
                <w:shd w:val="clear" w:color="auto" w:fill="C0C0C0"/>
              </w:rPr>
              <w:t>9) реквизиты счета для внесения денежных сре</w:t>
            </w:r>
            <w:proofErr w:type="gramStart"/>
            <w:r>
              <w:rPr>
                <w:shd w:val="clear" w:color="auto" w:fill="C0C0C0"/>
              </w:rPr>
              <w:t>дств в к</w:t>
            </w:r>
            <w:proofErr w:type="gramEnd"/>
            <w:r>
              <w:rPr>
                <w:shd w:val="clear" w:color="auto" w:fill="C0C0C0"/>
              </w:rPr>
              <w:t>ачестве обеспечения заявок участников такого конкурса.</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50. Конкурсная документация</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50. Конкурсная документация</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rPr>
                <w:shd w:val="clear" w:color="auto" w:fill="C0C0C0"/>
              </w:rPr>
              <w:t>1.1. Дополнительные требования к содержанию конкурсной документации открытого конкурса при осуществлении закупок:</w:t>
            </w:r>
          </w:p>
          <w:p w:rsidR="00B75DC4" w:rsidRDefault="00B75DC4">
            <w:pPr>
              <w:pStyle w:val="ConsPlusNormal"/>
              <w:ind w:firstLine="540"/>
              <w:jc w:val="both"/>
            </w:pPr>
            <w:r>
              <w:rPr>
                <w:shd w:val="clear" w:color="auto" w:fill="C0C0C0"/>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60" w:tooltip="Федеральный закон от 24.07.2002 N 111-ФЗ (ред. от 28.12.2013) &quot;Об инвестировании средств для финансирования накопительной части трудовой пенсии в Российской Федерации&quot;{КонсультантПлюс}" w:history="1">
              <w:r>
                <w:rPr>
                  <w:color w:val="0000FF"/>
                  <w:u w:val="single"/>
                  <w:shd w:val="clear" w:color="auto" w:fill="C0C0C0"/>
                </w:rPr>
                <w:t>статьей 19</w:t>
              </w:r>
            </w:hyperlink>
            <w:r>
              <w:rPr>
                <w:shd w:val="clear" w:color="auto" w:fill="C0C0C0"/>
              </w:rPr>
              <w:t xml:space="preserve"> Федерального закона от 24 июля 2002 года N 111-ФЗ "Об инвестировании сре</w:t>
            </w:r>
            <w:proofErr w:type="gramStart"/>
            <w:r>
              <w:rPr>
                <w:shd w:val="clear" w:color="auto" w:fill="C0C0C0"/>
              </w:rPr>
              <w:t>дств дл</w:t>
            </w:r>
            <w:proofErr w:type="gramEnd"/>
            <w:r>
              <w:rPr>
                <w:shd w:val="clear" w:color="auto" w:fill="C0C0C0"/>
              </w:rPr>
              <w:t>я финансирования накопительной части трудовой пенсии в Российской Федерации";</w:t>
            </w:r>
          </w:p>
          <w:p w:rsidR="00B75DC4" w:rsidRDefault="00B75DC4">
            <w:pPr>
              <w:pStyle w:val="ConsPlusNormal"/>
              <w:ind w:firstLine="540"/>
              <w:jc w:val="both"/>
            </w:pPr>
            <w:r>
              <w:rPr>
                <w:shd w:val="clear" w:color="auto" w:fill="C0C0C0"/>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61" w:tooltip="Федеральный закон от 20.08.2004 N 117-ФЗ (ред. от 28.12.2013) &quot;О накопительно-ипотечной системе жилищного обеспечения военнослужащих&quot;{КонсультантПлюс}" w:history="1">
              <w:r>
                <w:rPr>
                  <w:color w:val="0000FF"/>
                  <w:u w:val="single"/>
                  <w:shd w:val="clear" w:color="auto" w:fill="C0C0C0"/>
                </w:rPr>
                <w:t>статьей 24</w:t>
              </w:r>
            </w:hyperlink>
            <w:r>
              <w:rPr>
                <w:shd w:val="clear" w:color="auto" w:fill="C0C0C0"/>
              </w:rPr>
              <w:t xml:space="preserve"> Федерального закона от 20 августа 2004 года N 117-ФЗ "О </w:t>
            </w:r>
            <w:proofErr w:type="spellStart"/>
            <w:r>
              <w:rPr>
                <w:shd w:val="clear" w:color="auto" w:fill="C0C0C0"/>
              </w:rPr>
              <w:t>накопительно</w:t>
            </w:r>
            <w:proofErr w:type="spellEnd"/>
            <w:r>
              <w:rPr>
                <w:shd w:val="clear" w:color="auto" w:fill="C0C0C0"/>
              </w:rPr>
              <w:t>-ипотечной системе жилищного обеспечения военнослужащих".</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51. Порядок подачи заявок на участие в открытом конкурсе</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51. Порядок подачи заявок на участие в открытом конкурсе</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roofErr w:type="gramEnd"/>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а) наименование, фирменное наименование (при наличии), место нахождения, почтовый адрес (для юридического лица), </w:t>
            </w:r>
            <w:r>
              <w:rPr>
                <w:shd w:val="clear" w:color="auto" w:fill="C0C0C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r>
              <w:t xml:space="preserve"> фамилия, имя, отчество (при наличии), паспортные данные, место жительства (для физического лица), номер контактного телефона;</w:t>
            </w:r>
            <w:proofErr w:type="gramEnd"/>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16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пунктами 1</w:t>
              </w:r>
            </w:hyperlink>
            <w:r>
              <w:t xml:space="preserve"> и </w:t>
            </w:r>
            <w:hyperlink r:id="rId16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2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r:id="rId16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пунктами 3</w:t>
              </w:r>
              <w:proofErr w:type="gramEnd"/>
            </w:hyperlink>
            <w:r>
              <w:t xml:space="preserve"> - </w:t>
            </w:r>
            <w:hyperlink r:id="rId16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8</w:t>
              </w:r>
            </w:hyperlink>
            <w:hyperlink r:id="rId16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 части 1 статьи 31</w:t>
              </w:r>
            </w:hyperlink>
            <w:r>
              <w:t xml:space="preserve"> настоящего Федерального закона;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16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пунктами 1</w:t>
              </w:r>
            </w:hyperlink>
            <w:r>
              <w:t xml:space="preserve"> и </w:t>
            </w:r>
            <w:hyperlink r:id="rId16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2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r:id="rId16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пунктами 3</w:t>
              </w:r>
            </w:hyperlink>
            <w:r>
              <w:t xml:space="preserve"> - </w:t>
            </w:r>
            <w:r>
              <w:rPr>
                <w:shd w:val="clear" w:color="auto" w:fill="C0C0C0"/>
              </w:rPr>
              <w:t>9</w:t>
            </w:r>
            <w:r>
              <w:t xml:space="preserve"> части 1 статьи 31 настоящего Федерального закона;</w:t>
            </w:r>
            <w:proofErr w:type="gramEnd"/>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w:t>
            </w:r>
            <w:r>
              <w:rPr>
                <w:strike/>
                <w:color w:val="FF0000"/>
              </w:rPr>
              <w:t>или</w:t>
            </w:r>
            <w:r>
              <w:t xml:space="preserve"> производителе товара;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w:t>
            </w:r>
            <w:r>
              <w:rPr>
                <w:shd w:val="clear" w:color="auto" w:fill="C0C0C0"/>
              </w:rPr>
              <w:t>и</w:t>
            </w:r>
            <w:r>
              <w:t xml:space="preserve"> производителе товара;</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rPr>
                <w:shd w:val="clear" w:color="auto" w:fill="C0C0C0"/>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53. Рассмотрение и оценка заявок на участие в конкурсе</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53. Рассмотрение и оценка заявок на участие в конкурсе</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rPr>
                <w:shd w:val="clear" w:color="auto" w:fill="C0C0C0"/>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r:id="rId17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частью 2 статьи 51</w:t>
              </w:r>
            </w:hyperlink>
            <w:r>
              <w:rPr>
                <w:shd w:val="clear" w:color="auto" w:fill="C0C0C0"/>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12. Протоколы, указанные в </w:t>
            </w:r>
            <w:hyperlink r:id="rId17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частях 10</w:t>
              </w:r>
            </w:hyperlink>
            <w:r>
              <w:t xml:space="preserve"> и </w:t>
            </w:r>
            <w:hyperlink r:id="rId17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w:t>
            </w:r>
            <w:r>
              <w:rPr>
                <w:strike/>
                <w:color w:val="FF0000"/>
              </w:rPr>
              <w:t>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r>
              <w:t xml:space="preserve">. </w:t>
            </w:r>
            <w:proofErr w:type="gramStart"/>
            <w: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12. Протоколы, указанные в </w:t>
            </w:r>
            <w:hyperlink r:id="rId17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частях 10</w:t>
              </w:r>
            </w:hyperlink>
            <w:r>
              <w:t xml:space="preserve"> и </w:t>
            </w:r>
            <w:hyperlink r:id="rId17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w:t>
            </w:r>
            <w:r>
              <w:rPr>
                <w:shd w:val="clear" w:color="auto" w:fill="C0C0C0"/>
              </w:rPr>
              <w:t xml:space="preserve">прилагается информация, предусмотренная </w:t>
            </w:r>
            <w:hyperlink r:id="rId17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пунктом 2 части 2 статьи 51</w:t>
              </w:r>
            </w:hyperlink>
            <w:r>
              <w:rPr>
                <w:shd w:val="clear" w:color="auto" w:fill="C0C0C0"/>
              </w:rPr>
              <w:t xml:space="preserve"> настоящего Федерального закона</w:t>
            </w:r>
            <w:r>
              <w:t xml:space="preserve">. </w:t>
            </w:r>
            <w:proofErr w:type="gramStart"/>
            <w: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54. Заключение контракта по результатам конкурса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54. Заключение контракта по результатам конкурса</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В течение </w:t>
            </w:r>
            <w:r>
              <w:rPr>
                <w:strike/>
                <w:color w:val="FF0000"/>
              </w:rPr>
              <w:t>пятнадцати</w:t>
            </w:r>
            <w:r>
              <w:t xml:space="preserve"> дней </w:t>
            </w:r>
            <w:proofErr w:type="gramStart"/>
            <w:r>
              <w:t xml:space="preserve">с даты </w:t>
            </w:r>
            <w:r>
              <w:rPr>
                <w:strike/>
                <w:color w:val="FF0000"/>
              </w:rPr>
              <w:t>получения</w:t>
            </w:r>
            <w:proofErr w:type="gramEnd"/>
            <w:r>
              <w:rPr>
                <w:strike/>
                <w:color w:val="FF0000"/>
              </w:rPr>
              <w:t xml:space="preserve"> от заказчика проекта контракта (без подписи заказчика)</w:t>
            </w:r>
            <w:r>
              <w:t xml:space="preserve">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r:id="rId17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1 статьи 37</w:t>
              </w:r>
            </w:hyperlink>
            <w:r>
              <w:t xml:space="preserve"> настоящего Федерального закона. В случае</w:t>
            </w:r>
            <w:proofErr w:type="gramStart"/>
            <w:r>
              <w:t>,</w:t>
            </w:r>
            <w:proofErr w:type="gramEnd"/>
            <w:r>
              <w:t xml:space="preserve"> если победителем конкурса не исполнены требования настоящей части, такой победитель признается уклонившимся от заключения контракта.</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В течение </w:t>
            </w:r>
            <w:r>
              <w:rPr>
                <w:shd w:val="clear" w:color="auto" w:fill="C0C0C0"/>
              </w:rPr>
              <w:t>десяти</w:t>
            </w:r>
            <w:r>
              <w:t xml:space="preserve"> дней </w:t>
            </w:r>
            <w:proofErr w:type="gramStart"/>
            <w:r>
              <w:t xml:space="preserve">с даты </w:t>
            </w:r>
            <w:r>
              <w:rPr>
                <w:shd w:val="clear" w:color="auto" w:fill="C0C0C0"/>
              </w:rPr>
              <w:t>размещения</w:t>
            </w:r>
            <w:proofErr w:type="gramEnd"/>
            <w:r>
              <w:rPr>
                <w:shd w:val="clear" w:color="auto" w:fill="C0C0C0"/>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w:t>
            </w:r>
            <w:r>
              <w:t xml:space="preserve">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r:id="rId17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1 статьи 37</w:t>
              </w:r>
            </w:hyperlink>
            <w:r>
              <w:t xml:space="preserve"> настоящего Федерального закона. В случае</w:t>
            </w:r>
            <w:proofErr w:type="gramStart"/>
            <w:r>
              <w:t>,</w:t>
            </w:r>
            <w:proofErr w:type="gramEnd"/>
            <w:r>
              <w:t xml:space="preserve"> если победителем конкурса не исполнены требования настоящей части, такой победитель признается уклонившимся от заключения контракта.</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6. </w:t>
            </w:r>
            <w:proofErr w:type="spellStart"/>
            <w:r>
              <w:t>Непредоставление</w:t>
            </w:r>
            <w:proofErr w:type="spellEnd"/>
            <w:r>
              <w:t xml:space="preserve"> участником конкурса, заявке на </w:t>
            </w:r>
            <w:proofErr w:type="gramStart"/>
            <w:r>
              <w:t>участие</w:t>
            </w:r>
            <w:proofErr w:type="gramEnd"/>
            <w: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6. </w:t>
            </w:r>
            <w:proofErr w:type="spellStart"/>
            <w:r>
              <w:t>Непредоставление</w:t>
            </w:r>
            <w:proofErr w:type="spellEnd"/>
            <w:r>
              <w:t xml:space="preserve"> участником конкурса, заявке на </w:t>
            </w:r>
            <w:proofErr w:type="gramStart"/>
            <w:r>
              <w:t>участие</w:t>
            </w:r>
            <w:proofErr w:type="gramEnd"/>
            <w: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w:t>
            </w:r>
            <w:r>
              <w:rPr>
                <w:shd w:val="clear" w:color="auto" w:fill="C0C0C0"/>
              </w:rPr>
              <w:t>не</w:t>
            </w:r>
            <w:r>
              <w:t xml:space="preserve"> считается уклонением этого участника от заключения контракта. В данном случае конкурс признается несостоявшимся.</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 xml:space="preserve">Статья 55. Последствия признания конкурса </w:t>
            </w:r>
            <w:proofErr w:type="gramStart"/>
            <w:r>
              <w:rPr>
                <w:b/>
                <w:bCs/>
              </w:rPr>
              <w:t>несостоявшимся</w:t>
            </w:r>
            <w:proofErr w:type="gramEnd"/>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 xml:space="preserve">Статья 55. Последствия признания конкурса </w:t>
            </w:r>
            <w:proofErr w:type="gramStart"/>
            <w:r>
              <w:rPr>
                <w:b/>
                <w:bCs/>
              </w:rPr>
              <w:t>несостоявшимся</w:t>
            </w:r>
            <w:proofErr w:type="gramEnd"/>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rPr>
                <w:shd w:val="clear" w:color="auto" w:fill="C0C0C0"/>
              </w:rPr>
              <w:t xml:space="preserve">2.1) </w:t>
            </w:r>
            <w:hyperlink r:id="rId17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частью 6 статьи 54</w:t>
              </w:r>
            </w:hyperlink>
            <w:r>
              <w:rPr>
                <w:shd w:val="clear" w:color="auto" w:fill="C0C0C0"/>
              </w:rPr>
              <w:t xml:space="preserve"> настоящего Федерального закона в связи с тем, что участник конкурса, заявке на </w:t>
            </w:r>
            <w:proofErr w:type="gramStart"/>
            <w:r>
              <w:rPr>
                <w:shd w:val="clear" w:color="auto" w:fill="C0C0C0"/>
              </w:rPr>
              <w:t>участие</w:t>
            </w:r>
            <w:proofErr w:type="gramEnd"/>
            <w:r>
              <w:rPr>
                <w:shd w:val="clear" w:color="auto" w:fill="C0C0C0"/>
              </w:rPr>
              <w:t xml:space="preserve"> в конкурсе которого присвоен второй номер, отказался от заключения контракта;</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59. Аукцион в электронной форме (электронный аукцион)</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59. Аукцион в электронной форме (электронный аукцион)</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Заказчик обязан проводить электронный аукцион в случае, если осуществляются закупки товаров, работ, услуг, включенных в </w:t>
            </w:r>
            <w:hyperlink r:id="rId179" w:tooltip="Распоряжение Правительства РФ от 31.10.2013 N 2019-р &lt;О перечне товаров, работ, услуг, в случае осуществления закупок которых заказчик обязан проводить аукцион в электронной форме (электронный аукцион)&gt;{КонсультантПлюс}" w:history="1">
              <w:r>
                <w:rPr>
                  <w:color w:val="0000FF"/>
                  <w:u w:val="single"/>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w:t>
            </w:r>
            <w:proofErr w:type="gramStart"/>
            <w:r>
              <w:t xml:space="preserve">Заказчик обязан проводить электронный аукцион в случае, если осуществляются закупки товаров, работ, услуг, включенных в </w:t>
            </w:r>
            <w:hyperlink r:id="rId180" w:tooltip="Распоряжение Правительства РФ от 31.10.2013 N 2019-р &lt;О перечне товаров, работ, услуг, в случае осуществления закупок которых заказчик обязан проводить аукцион в электронной форме (электронный аукцион)&gt;{КонсультантПлюс}" w:history="1">
              <w:r>
                <w:rPr>
                  <w:color w:val="0000FF"/>
                  <w:u w:val="single"/>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r>
              <w:rPr>
                <w:shd w:val="clear" w:color="auto" w:fill="C0C0C0"/>
              </w:rPr>
              <w:t>, за исключением случаев закупок товаров, работ, услуг путем проведения запроса котировок, запроса предложений, осуществления закупки</w:t>
            </w:r>
            <w:proofErr w:type="gramEnd"/>
            <w:r>
              <w:rPr>
                <w:shd w:val="clear" w:color="auto" w:fill="C0C0C0"/>
              </w:rPr>
              <w:t xml:space="preserve"> у единственного поставщика (подрядчика, исполнителя) с учетом требований настоящего Федерального закона</w:t>
            </w:r>
            <w:r>
              <w:t>. Включение товаров, работ, услуг в указанные перечни осуществляется в случае одновременного выполнения следующих условий:</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t xml:space="preserve">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w:t>
            </w:r>
            <w:r>
              <w:rPr>
                <w:strike/>
                <w:color w:val="FF0000"/>
              </w:rPr>
              <w:t>или индивидуальный предприниматель</w:t>
            </w:r>
            <w:r>
              <w:t xml:space="preserve">, государственная регистрация </w:t>
            </w:r>
            <w:r>
              <w:rPr>
                <w:strike/>
                <w:color w:val="FF0000"/>
              </w:rPr>
              <w:t>которых</w:t>
            </w:r>
            <w:r>
              <w:t xml:space="preserve"> осуществлена на территории Российской Федерации, </w:t>
            </w:r>
            <w:r>
              <w:rPr>
                <w:strike/>
                <w:color w:val="FF0000"/>
              </w:rPr>
              <w:t>которые владеют</w:t>
            </w:r>
            <w:r>
              <w:t xml:space="preserve"> электронной площадкой, необходимыми для ее функционирования программно-аппаратными средствами и </w:t>
            </w:r>
            <w:r>
              <w:rPr>
                <w:strike/>
                <w:color w:val="FF0000"/>
              </w:rPr>
              <w:t>обеспечивают</w:t>
            </w:r>
            <w:r>
              <w:t xml:space="preserve"> проведение таких аукционов в соответствии с законодательством Российской Федерации о контрактной системе в сфере закупок.</w:t>
            </w:r>
            <w:proofErr w:type="gramEnd"/>
            <w: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t xml:space="preserve">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w:t>
            </w:r>
            <w:r>
              <w:rPr>
                <w:shd w:val="clear" w:color="auto" w:fill="C0C0C0"/>
              </w:rPr>
              <w:t>которого</w:t>
            </w:r>
            <w:r>
              <w:t xml:space="preserve"> осуществлена на территории Российской Федерации, </w:t>
            </w:r>
            <w:r>
              <w:rPr>
                <w:shd w:val="clear" w:color="auto" w:fill="C0C0C0"/>
              </w:rPr>
              <w:t>которое владеет</w:t>
            </w:r>
            <w:r>
              <w:t xml:space="preserve"> электронной площадкой, необходимыми для ее функционирования программно-аппаратными средствами и </w:t>
            </w:r>
            <w:r>
              <w:rPr>
                <w:shd w:val="clear" w:color="auto" w:fill="C0C0C0"/>
              </w:rPr>
              <w:t>обеспечивает</w:t>
            </w:r>
            <w:r>
              <w:t xml:space="preserve"> проведение таких аукционов в соответствии с законодательством Российской Федерации о контрактной системе в сфере закупок.</w:t>
            </w:r>
            <w:proofErr w:type="gramEnd"/>
            <w: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60. Особенности документооборота при проведении электронного аукциона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60. Особенности документооборота при проведении электронного аукциона</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w:t>
            </w:r>
            <w:r>
              <w:rPr>
                <w:strike/>
                <w:color w:val="FF0000"/>
              </w:rPr>
              <w:t>должны быть созданы и выданы</w:t>
            </w:r>
            <w:r>
              <w:t xml:space="preserve"> в соответствии с </w:t>
            </w:r>
            <w:hyperlink r:id="rId18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2 статьи 5</w:t>
              </w:r>
            </w:hyperlink>
            <w:r>
              <w:t xml:space="preserve"> настоящего Федерального закона.</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w:t>
            </w:r>
            <w:r>
              <w:rPr>
                <w:shd w:val="clear" w:color="auto" w:fill="C0C0C0"/>
              </w:rPr>
              <w:t>создаются и выдаются</w:t>
            </w:r>
            <w:r>
              <w:t xml:space="preserve"> в соответствии с </w:t>
            </w:r>
            <w:hyperlink r:id="rId18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2 статьи 5</w:t>
              </w:r>
            </w:hyperlink>
            <w:r>
              <w:t xml:space="preserve"> настоящего Федерального закона.</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63. Извещение о проведении электронного аукциона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63. Извещение о проведении электронного аукциона</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4) </w:t>
            </w:r>
            <w:r>
              <w:rPr>
                <w:strike/>
                <w:color w:val="FF0000"/>
              </w:rPr>
              <w:t>реквизиты счета для внесения денежных сре</w:t>
            </w:r>
            <w:proofErr w:type="gramStart"/>
            <w:r>
              <w:rPr>
                <w:strike/>
                <w:color w:val="FF0000"/>
              </w:rPr>
              <w:t>дств в к</w:t>
            </w:r>
            <w:proofErr w:type="gramEnd"/>
            <w:r>
              <w:rPr>
                <w:strike/>
                <w:color w:val="FF0000"/>
              </w:rPr>
              <w:t>ачестве обеспечения заявок участников такого аукциона и</w:t>
            </w:r>
            <w:r>
              <w:t xml:space="preserve"> размер обеспечения </w:t>
            </w:r>
            <w:r>
              <w:rPr>
                <w:strike/>
                <w:color w:val="FF0000"/>
              </w:rPr>
              <w:t>данных</w:t>
            </w:r>
            <w:r>
              <w:t xml:space="preserve"> заявок;</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4) размер обеспечения заявок </w:t>
            </w:r>
            <w:r>
              <w:rPr>
                <w:shd w:val="clear" w:color="auto" w:fill="C0C0C0"/>
              </w:rPr>
              <w:t>на участие в таком аукционе</w:t>
            </w:r>
            <w:r>
              <w:t>;</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66. Порядок подачи заявок на участие в электронном аукционе</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66. Порядок подачи заявок на участие в электронном аукционе</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w:t>
            </w:r>
            <w:proofErr w:type="gramStart"/>
            <w:r>
              <w:t xml:space="preserve">или) </w:t>
            </w:r>
            <w:proofErr w:type="gramEnd"/>
            <w:r>
              <w:t>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w:t>
            </w:r>
            <w:r>
              <w:rPr>
                <w:shd w:val="clear" w:color="auto" w:fill="C0C0C0"/>
              </w:rPr>
              <w:t>) (при наличии</w:t>
            </w:r>
            <w:r>
              <w:t xml:space="preserve">), знак обслуживания </w:t>
            </w:r>
            <w:r>
              <w:rPr>
                <w:shd w:val="clear" w:color="auto" w:fill="C0C0C0"/>
              </w:rPr>
              <w:t>(при наличии)</w:t>
            </w:r>
            <w:r>
              <w:t xml:space="preserve">, фирменное наименование </w:t>
            </w:r>
            <w:r>
              <w:rPr>
                <w:shd w:val="clear" w:color="auto" w:fill="C0C0C0"/>
              </w:rPr>
              <w:t>(при наличии)</w:t>
            </w:r>
            <w:r>
              <w:t xml:space="preserve">, патенты </w:t>
            </w:r>
            <w:r>
              <w:rPr>
                <w:shd w:val="clear" w:color="auto" w:fill="C0C0C0"/>
              </w:rPr>
              <w:t>(при наличии)</w:t>
            </w:r>
            <w:r>
              <w:t xml:space="preserve">, полезные модели </w:t>
            </w:r>
            <w:r>
              <w:rPr>
                <w:shd w:val="clear" w:color="auto" w:fill="C0C0C0"/>
              </w:rPr>
              <w:t>(при наличии)</w:t>
            </w:r>
            <w:r>
              <w:t xml:space="preserve">, промышленные образцы </w:t>
            </w:r>
            <w:r>
              <w:rPr>
                <w:shd w:val="clear" w:color="auto" w:fill="C0C0C0"/>
              </w:rPr>
              <w:t>(при наличии)</w:t>
            </w:r>
            <w:r>
              <w:t>,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w:t>
            </w:r>
            <w:proofErr w:type="gramEnd"/>
            <w:r>
              <w:t xml:space="preserve"> товара или наименование производителя;</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w:t>
            </w:r>
            <w:r>
              <w:rPr>
                <w:shd w:val="clear" w:color="auto" w:fill="C0C0C0"/>
              </w:rPr>
              <w:t>) (при наличии</w:t>
            </w:r>
            <w:r>
              <w:t xml:space="preserve">), знак обслуживания </w:t>
            </w:r>
            <w:r>
              <w:rPr>
                <w:shd w:val="clear" w:color="auto" w:fill="C0C0C0"/>
              </w:rPr>
              <w:t>(при наличии)</w:t>
            </w:r>
            <w:r>
              <w:t xml:space="preserve">, фирменное наименование </w:t>
            </w:r>
            <w:r>
              <w:rPr>
                <w:shd w:val="clear" w:color="auto" w:fill="C0C0C0"/>
              </w:rPr>
              <w:t>(при наличии)</w:t>
            </w:r>
            <w:r>
              <w:t xml:space="preserve">, патенты </w:t>
            </w:r>
            <w:r>
              <w:rPr>
                <w:shd w:val="clear" w:color="auto" w:fill="C0C0C0"/>
              </w:rPr>
              <w:t>(при наличии)</w:t>
            </w:r>
            <w:r>
              <w:t xml:space="preserve">, полезные модели </w:t>
            </w:r>
            <w:r>
              <w:rPr>
                <w:shd w:val="clear" w:color="auto" w:fill="C0C0C0"/>
              </w:rPr>
              <w:t>(при наличии)</w:t>
            </w:r>
            <w:r>
              <w:t xml:space="preserve">, промышленные образцы </w:t>
            </w:r>
            <w:r>
              <w:rPr>
                <w:shd w:val="clear" w:color="auto" w:fill="C0C0C0"/>
              </w:rPr>
              <w:t>(при наличии)</w:t>
            </w:r>
            <w:r>
              <w:t>,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 xml:space="preserve">знак обслуживания </w:t>
            </w:r>
            <w:r>
              <w:rPr>
                <w:shd w:val="clear" w:color="auto" w:fill="C0C0C0"/>
              </w:rPr>
              <w:t>(при наличии)</w:t>
            </w:r>
            <w:r>
              <w:t xml:space="preserve">, фирменное наименование </w:t>
            </w:r>
            <w:r>
              <w:rPr>
                <w:shd w:val="clear" w:color="auto" w:fill="C0C0C0"/>
              </w:rPr>
              <w:t>(при наличии)</w:t>
            </w:r>
            <w:r>
              <w:t xml:space="preserve">, патенты </w:t>
            </w:r>
            <w:r>
              <w:rPr>
                <w:shd w:val="clear" w:color="auto" w:fill="C0C0C0"/>
              </w:rPr>
              <w:t>(при наличии)</w:t>
            </w:r>
            <w:r>
              <w:t xml:space="preserve">, полезные модели </w:t>
            </w:r>
            <w:r>
              <w:rPr>
                <w:shd w:val="clear" w:color="auto" w:fill="C0C0C0"/>
              </w:rPr>
              <w:t>(при наличии)</w:t>
            </w:r>
            <w:r>
              <w:t xml:space="preserve">, промышленные образцы </w:t>
            </w:r>
            <w:r>
              <w:rPr>
                <w:shd w:val="clear" w:color="auto" w:fill="C0C0C0"/>
              </w:rPr>
              <w:t>(при наличии)</w:t>
            </w:r>
            <w:r>
              <w:t>, наименование места происхождения товара или наименование производителя;</w:t>
            </w:r>
            <w:proofErr w:type="gramEnd"/>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а) согласие, предусмотренное </w:t>
            </w:r>
            <w:hyperlink r:id="rId18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r:id="rId18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пунктом 2</w:t>
              </w:r>
            </w:hyperlink>
            <w:r>
              <w:t xml:space="preserve"> настоящей части, указание на товарный знак (его словесное</w:t>
            </w:r>
            <w:proofErr w:type="gramEnd"/>
            <w:r>
              <w:t xml:space="preserve"> </w:t>
            </w:r>
            <w:proofErr w:type="gramStart"/>
            <w:r>
              <w:t>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w:t>
            </w:r>
            <w:proofErr w:type="gramEnd"/>
            <w:r>
              <w:t>,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а) согласие, предусмотренное </w:t>
            </w:r>
            <w:hyperlink r:id="rId18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w:t>
            </w:r>
            <w:r>
              <w:rPr>
                <w:shd w:val="clear" w:color="auto" w:fill="C0C0C0"/>
              </w:rPr>
              <w:t>) (при наличии</w:t>
            </w:r>
            <w:r>
              <w:t xml:space="preserve">), знак обслуживания </w:t>
            </w:r>
            <w:r>
              <w:rPr>
                <w:shd w:val="clear" w:color="auto" w:fill="C0C0C0"/>
              </w:rPr>
              <w:t>(при наличии)</w:t>
            </w:r>
            <w:r>
              <w:t xml:space="preserve">, фирменное наименование </w:t>
            </w:r>
            <w:r>
              <w:rPr>
                <w:shd w:val="clear" w:color="auto" w:fill="C0C0C0"/>
              </w:rPr>
              <w:t>(при наличии)</w:t>
            </w:r>
            <w:r>
              <w:t xml:space="preserve">, патенты </w:t>
            </w:r>
            <w:r>
              <w:rPr>
                <w:shd w:val="clear" w:color="auto" w:fill="C0C0C0"/>
              </w:rPr>
              <w:t>(при наличии)</w:t>
            </w:r>
            <w:r>
              <w:t xml:space="preserve">, полезные модели </w:t>
            </w:r>
            <w:r>
              <w:rPr>
                <w:shd w:val="clear" w:color="auto" w:fill="C0C0C0"/>
              </w:rPr>
              <w:t>(при наличии)</w:t>
            </w:r>
            <w:r>
              <w:t xml:space="preserve">, промышленные образцы </w:t>
            </w:r>
            <w:r>
              <w:rPr>
                <w:shd w:val="clear" w:color="auto" w:fill="C0C0C0"/>
              </w:rPr>
              <w:t>(при наличии)</w:t>
            </w:r>
            <w:r>
              <w:t>, наименование места происхождения товара или наименование производителя товара, либо</w:t>
            </w:r>
            <w:proofErr w:type="gramEnd"/>
            <w:r>
              <w:t xml:space="preserve"> </w:t>
            </w:r>
            <w:proofErr w:type="gramStart"/>
            <w:r>
              <w:t xml:space="preserve">согласие, предусмотренное </w:t>
            </w:r>
            <w:hyperlink r:id="rId18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пунктом 2</w:t>
              </w:r>
            </w:hyperlink>
            <w:r>
              <w:t xml:space="preserve"> настоящей части, указание на товарный знак (его словесное обозначение</w:t>
            </w:r>
            <w:r>
              <w:rPr>
                <w:shd w:val="clear" w:color="auto" w:fill="C0C0C0"/>
              </w:rPr>
              <w:t>) (при наличии</w:t>
            </w:r>
            <w:r>
              <w:t xml:space="preserve">), знак обслуживания </w:t>
            </w:r>
            <w:r>
              <w:rPr>
                <w:shd w:val="clear" w:color="auto" w:fill="C0C0C0"/>
              </w:rPr>
              <w:t>(при наличии)</w:t>
            </w:r>
            <w:r>
              <w:t xml:space="preserve">, фирменное наименование </w:t>
            </w:r>
            <w:r>
              <w:rPr>
                <w:shd w:val="clear" w:color="auto" w:fill="C0C0C0"/>
              </w:rPr>
              <w:t>(при наличии)</w:t>
            </w:r>
            <w:r>
              <w:t xml:space="preserve">, патенты </w:t>
            </w:r>
            <w:r>
              <w:rPr>
                <w:shd w:val="clear" w:color="auto" w:fill="C0C0C0"/>
              </w:rPr>
              <w:t>(при наличии)</w:t>
            </w:r>
            <w:r>
              <w:t xml:space="preserve">, полезные модели </w:t>
            </w:r>
            <w:r>
              <w:rPr>
                <w:shd w:val="clear" w:color="auto" w:fill="C0C0C0"/>
              </w:rPr>
              <w:t>(при наличии)</w:t>
            </w:r>
            <w:r>
              <w:t xml:space="preserve">, промышленные образцы </w:t>
            </w:r>
            <w:r>
              <w:rPr>
                <w:shd w:val="clear" w:color="auto" w:fill="C0C0C0"/>
              </w:rPr>
              <w:t>(при наличии)</w:t>
            </w:r>
            <w:r>
              <w:t>,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t xml:space="preserve"> </w:t>
            </w:r>
            <w:proofErr w:type="gramStart"/>
            <w: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w:t>
            </w:r>
            <w:r>
              <w:rPr>
                <w:shd w:val="clear" w:color="auto" w:fill="C0C0C0"/>
              </w:rPr>
              <w:t>) (при наличии</w:t>
            </w:r>
            <w:r>
              <w:t xml:space="preserve">), знак обслуживания </w:t>
            </w:r>
            <w:r>
              <w:rPr>
                <w:shd w:val="clear" w:color="auto" w:fill="C0C0C0"/>
              </w:rPr>
              <w:t>(при наличии)</w:t>
            </w:r>
            <w:r>
              <w:t xml:space="preserve">, фирменное наименование </w:t>
            </w:r>
            <w:r>
              <w:rPr>
                <w:shd w:val="clear" w:color="auto" w:fill="C0C0C0"/>
              </w:rPr>
              <w:t>(при наличии)</w:t>
            </w:r>
            <w:r>
              <w:t xml:space="preserve">, патенты </w:t>
            </w:r>
            <w:r>
              <w:rPr>
                <w:shd w:val="clear" w:color="auto" w:fill="C0C0C0"/>
              </w:rPr>
              <w:t>(при наличии)</w:t>
            </w:r>
            <w:r>
              <w:t xml:space="preserve">, полезные модели </w:t>
            </w:r>
            <w:r>
              <w:rPr>
                <w:shd w:val="clear" w:color="auto" w:fill="C0C0C0"/>
              </w:rPr>
              <w:t>(при наличии)</w:t>
            </w:r>
            <w:r>
              <w:t xml:space="preserve">, промышленные образцы </w:t>
            </w:r>
            <w:r>
              <w:rPr>
                <w:shd w:val="clear" w:color="auto" w:fill="C0C0C0"/>
              </w:rPr>
              <w:t>(при наличии)</w:t>
            </w:r>
            <w:r>
              <w:t>,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t xml:space="preserve"> </w:t>
            </w:r>
            <w:proofErr w:type="gramStart"/>
            <w:r>
              <w:t>таком аукционе на товарный знак (его словесное обозначение</w:t>
            </w:r>
            <w:r>
              <w:rPr>
                <w:shd w:val="clear" w:color="auto" w:fill="C0C0C0"/>
              </w:rPr>
              <w:t>) (при наличии</w:t>
            </w:r>
            <w:r>
              <w:t xml:space="preserve">), знак обслуживания </w:t>
            </w:r>
            <w:r>
              <w:rPr>
                <w:shd w:val="clear" w:color="auto" w:fill="C0C0C0"/>
              </w:rPr>
              <w:t>(при наличии)</w:t>
            </w:r>
            <w:r>
              <w:t xml:space="preserve">, фирменное наименование </w:t>
            </w:r>
            <w:r>
              <w:rPr>
                <w:shd w:val="clear" w:color="auto" w:fill="C0C0C0"/>
              </w:rPr>
              <w:t>(при наличии)</w:t>
            </w:r>
            <w:r>
              <w:t xml:space="preserve">, патенты </w:t>
            </w:r>
            <w:r>
              <w:rPr>
                <w:shd w:val="clear" w:color="auto" w:fill="C0C0C0"/>
              </w:rPr>
              <w:t>(при наличии)</w:t>
            </w:r>
            <w:r>
              <w:t xml:space="preserve">, полезные модели </w:t>
            </w:r>
            <w:r>
              <w:rPr>
                <w:shd w:val="clear" w:color="auto" w:fill="C0C0C0"/>
              </w:rPr>
              <w:t>(при наличии)</w:t>
            </w:r>
            <w:r>
              <w:t xml:space="preserve">, промышленные образцы </w:t>
            </w:r>
            <w:r>
              <w:rPr>
                <w:shd w:val="clear" w:color="auto" w:fill="C0C0C0"/>
              </w:rPr>
              <w:t>(при наличии)</w:t>
            </w:r>
            <w:r>
              <w:t>, наименование места происхождения товара или наименование производителя товара;</w:t>
            </w:r>
            <w:proofErr w:type="gramEnd"/>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б) согласие, предусмотренное </w:t>
            </w:r>
            <w:hyperlink r:id="rId18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w:t>
            </w:r>
            <w:proofErr w:type="gramEnd"/>
            <w:r>
              <w:t>, полезные модели, промышленные образцы, наименование места происхождения товара или наименование производителя товара.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б) согласие, предусмотренное </w:t>
            </w:r>
            <w:hyperlink r:id="rId18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w:t>
            </w:r>
            <w:r>
              <w:rPr>
                <w:shd w:val="clear" w:color="auto" w:fill="C0C0C0"/>
              </w:rPr>
              <w:t>) (при наличии</w:t>
            </w:r>
            <w:r>
              <w:t xml:space="preserve">), знак обслуживания </w:t>
            </w:r>
            <w:r>
              <w:rPr>
                <w:shd w:val="clear" w:color="auto" w:fill="C0C0C0"/>
              </w:rPr>
              <w:t>(при наличии)</w:t>
            </w:r>
            <w:r>
              <w:t xml:space="preserve">, фирменное наименование </w:t>
            </w:r>
            <w:r>
              <w:rPr>
                <w:shd w:val="clear" w:color="auto" w:fill="C0C0C0"/>
              </w:rPr>
              <w:t>(при наличии)</w:t>
            </w:r>
            <w:r>
              <w:t xml:space="preserve">, патенты </w:t>
            </w:r>
            <w:r>
              <w:rPr>
                <w:shd w:val="clear" w:color="auto" w:fill="C0C0C0"/>
              </w:rPr>
              <w:t>(при наличии)</w:t>
            </w:r>
            <w:r>
              <w:t xml:space="preserve">, полезные модели </w:t>
            </w:r>
            <w:r>
              <w:rPr>
                <w:shd w:val="clear" w:color="auto" w:fill="C0C0C0"/>
              </w:rPr>
              <w:t>(при наличии)</w:t>
            </w:r>
            <w:r>
              <w:t xml:space="preserve">, промышленные образцы </w:t>
            </w:r>
            <w:r>
              <w:rPr>
                <w:shd w:val="clear" w:color="auto" w:fill="C0C0C0"/>
              </w:rPr>
              <w:t>(при наличии)</w:t>
            </w:r>
            <w:r>
              <w:t>,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w:t>
            </w:r>
            <w:r>
              <w:rPr>
                <w:shd w:val="clear" w:color="auto" w:fill="C0C0C0"/>
              </w:rPr>
              <w:t>(при наличии)</w:t>
            </w:r>
            <w:r>
              <w:t xml:space="preserve">, фирменное наименование </w:t>
            </w:r>
            <w:r>
              <w:rPr>
                <w:shd w:val="clear" w:color="auto" w:fill="C0C0C0"/>
              </w:rPr>
              <w:t>(при наличии)</w:t>
            </w:r>
            <w:r>
              <w:t xml:space="preserve">, патенты </w:t>
            </w:r>
            <w:r>
              <w:rPr>
                <w:shd w:val="clear" w:color="auto" w:fill="C0C0C0"/>
              </w:rPr>
              <w:t>(при наличии)</w:t>
            </w:r>
            <w:r>
              <w:t xml:space="preserve">, полезные модели </w:t>
            </w:r>
            <w:r>
              <w:rPr>
                <w:shd w:val="clear" w:color="auto" w:fill="C0C0C0"/>
              </w:rPr>
              <w:t>(при наличии)</w:t>
            </w:r>
            <w:r>
              <w:t xml:space="preserve">, промышленные образцы </w:t>
            </w:r>
            <w:r>
              <w:rPr>
                <w:shd w:val="clear" w:color="auto" w:fill="C0C0C0"/>
              </w:rPr>
              <w:t>(при наличии)</w:t>
            </w:r>
            <w:r>
              <w:t>, наименование места происхождения товара или наименование производителя товара.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strike/>
                <w:color w:val="FF0000"/>
              </w:rPr>
              <w:t>;</w:t>
            </w:r>
            <w:proofErr w:type="gramEnd"/>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shd w:val="clear" w:color="auto" w:fill="C0C0C0"/>
              </w:rPr>
              <w:t>, идентификационный номер налогоплательщика учредителей, членов коллегиального исполнительного органа</w:t>
            </w:r>
            <w:proofErr w:type="gramEnd"/>
            <w:r>
              <w:rPr>
                <w:shd w:val="clear" w:color="auto" w:fill="C0C0C0"/>
              </w:rPr>
              <w:t>, лица, исполняющего функции единоличного исполнительного органа участника такого аукциона;</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proofErr w:type="gramStart"/>
            <w:r>
              <w:t xml:space="preserve">2) документы, подтверждающие соответствие участника такого аукциона требованиям, установленным </w:t>
            </w:r>
            <w:hyperlink r:id="rId18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пунктами 1</w:t>
              </w:r>
            </w:hyperlink>
            <w:r>
              <w:t xml:space="preserve"> и </w:t>
            </w:r>
            <w:hyperlink r:id="rId19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2 части 1</w:t>
              </w:r>
            </w:hyperlink>
            <w:r>
              <w:t xml:space="preserve"> и </w:t>
            </w:r>
            <w:hyperlink r:id="rId19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w:t>
            </w:r>
            <w:proofErr w:type="gramEnd"/>
            <w:r>
              <w:t xml:space="preserve"> </w:t>
            </w:r>
            <w:hyperlink r:id="rId19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пунктами 3</w:t>
              </w:r>
            </w:hyperlink>
            <w:r>
              <w:t xml:space="preserve"> - </w:t>
            </w:r>
            <w:hyperlink r:id="rId19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8</w:t>
              </w:r>
            </w:hyperlink>
            <w:hyperlink r:id="rId19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 части 1 статьи 31</w:t>
              </w:r>
            </w:hyperlink>
            <w:r>
              <w:t xml:space="preserve"> настоящего Федерального закона;</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proofErr w:type="gramStart"/>
            <w:r>
              <w:t xml:space="preserve">2) документы, подтверждающие соответствие участника такого аукциона требованиям, установленным </w:t>
            </w:r>
            <w:hyperlink r:id="rId19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пунктами 1</w:t>
              </w:r>
            </w:hyperlink>
            <w:r>
              <w:t xml:space="preserve"> и </w:t>
            </w:r>
            <w:hyperlink r:id="rId19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2 части 1</w:t>
              </w:r>
            </w:hyperlink>
            <w:r>
              <w:t xml:space="preserve"> и </w:t>
            </w:r>
            <w:hyperlink r:id="rId19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19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пунктами 3</w:t>
              </w:r>
            </w:hyperlink>
            <w:r>
              <w:t xml:space="preserve"> - </w:t>
            </w:r>
            <w:r>
              <w:rPr>
                <w:shd w:val="clear" w:color="auto" w:fill="C0C0C0"/>
              </w:rPr>
              <w:t>9</w:t>
            </w:r>
            <w:r>
              <w:t xml:space="preserve"> части 1 статьи 31 настоящего Федерального закона;</w:t>
            </w:r>
            <w:proofErr w:type="gramEnd"/>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70. Заключение контракта по результатам электронного аукциона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Статья 70. Заключение контракта по результатам электронного аукциона</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14. В случае</w:t>
            </w:r>
            <w:proofErr w:type="gramStart"/>
            <w:r>
              <w:t>,</w:t>
            </w:r>
            <w:proofErr w:type="gramEnd"/>
            <w: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Pr>
                <w:strike/>
                <w:color w:val="FF0000"/>
              </w:rPr>
              <w:t>конкурсе</w:t>
            </w:r>
            <w:r>
              <w:t xml:space="preserve">,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t>с даты признания</w:t>
            </w:r>
            <w:proofErr w:type="gramEnd"/>
            <w:r>
              <w:t xml:space="preserve"> победителя такого аукциона уклонившимся от заключения контракта.</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14. В случае</w:t>
            </w:r>
            <w:proofErr w:type="gramStart"/>
            <w:r>
              <w:t>,</w:t>
            </w:r>
            <w:proofErr w:type="gramEnd"/>
            <w: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Pr>
                <w:shd w:val="clear" w:color="auto" w:fill="C0C0C0"/>
              </w:rPr>
              <w:t>электронном аукционе</w:t>
            </w:r>
            <w:r>
              <w:t xml:space="preserve">,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t>контракта</w:t>
            </w:r>
            <w:proofErr w:type="gramEnd"/>
            <w: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t>с даты признания</w:t>
            </w:r>
            <w:proofErr w:type="gramEnd"/>
            <w:r>
              <w:t xml:space="preserve"> победителя такого аукциона уклонившимся от заключения контракта.</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 xml:space="preserve">Статья 71. Последствия признания электронного аукциона </w:t>
            </w:r>
            <w:proofErr w:type="gramStart"/>
            <w:r>
              <w:rPr>
                <w:b/>
                <w:bCs/>
              </w:rPr>
              <w:t>несостоявшимся</w:t>
            </w:r>
            <w:proofErr w:type="gramEnd"/>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2. Определение поставщиков (подрядчиков, исполнителей) путем проведения конкурсов и аукционов</w:t>
            </w:r>
          </w:p>
          <w:p w:rsidR="00B75DC4" w:rsidRDefault="00B75DC4">
            <w:pPr>
              <w:pStyle w:val="ConsPlusNormal"/>
              <w:ind w:left="480"/>
            </w:pPr>
            <w:r>
              <w:rPr>
                <w:b/>
                <w:bCs/>
              </w:rPr>
              <w:t xml:space="preserve">Статья 71. Последствия признания электронного аукциона </w:t>
            </w:r>
            <w:proofErr w:type="gramStart"/>
            <w:r>
              <w:rPr>
                <w:b/>
                <w:bCs/>
              </w:rPr>
              <w:t>несостоявшимся</w:t>
            </w:r>
            <w:proofErr w:type="gramEnd"/>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4. В случае</w:t>
            </w:r>
            <w:proofErr w:type="gramStart"/>
            <w:r>
              <w:t>,</w:t>
            </w:r>
            <w:proofErr w:type="gramEnd"/>
            <w:r>
              <w:t xml:space="preserve"> если электронный аукцион признан не состоявшимся по основаниям, предусмотренным </w:t>
            </w:r>
            <w:hyperlink r:id="rId19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16 статьи 66</w:t>
              </w:r>
            </w:hyperlink>
            <w:r>
              <w:t xml:space="preserve"> и </w:t>
            </w:r>
            <w:hyperlink r:id="rId20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8 статьи 67</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w:t>
            </w:r>
            <w:proofErr w:type="gramStart"/>
            <w:r>
              <w:t xml:space="preserve">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20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пунктом 8 части 2 статьи 83</w:t>
              </w:r>
            </w:hyperlink>
            <w:r>
              <w:t xml:space="preserve"> настоящего Федерального закона (при этом объект закупки не может быть изменен) или</w:t>
            </w:r>
            <w:proofErr w:type="gramEnd"/>
            <w:r>
              <w:t xml:space="preserve"> иным способом в соответствии с настоящим Федеральным законом.</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4. В случае</w:t>
            </w:r>
            <w:proofErr w:type="gramStart"/>
            <w:r>
              <w:t>,</w:t>
            </w:r>
            <w:proofErr w:type="gramEnd"/>
            <w:r>
              <w:t xml:space="preserve"> если электронный аукцион признан не состоявшимся по основаниям, предусмотренным </w:t>
            </w:r>
            <w:hyperlink r:id="rId20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16 статьи 66</w:t>
              </w:r>
            </w:hyperlink>
            <w:r>
              <w:t xml:space="preserve"> и </w:t>
            </w:r>
            <w:hyperlink r:id="rId20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8 статьи 67</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w:t>
            </w:r>
            <w:proofErr w:type="gramStart"/>
            <w:r>
              <w:t xml:space="preserve">комиссия приняла решение об отказе в допуске к участию в нем всех его участников, подавших заявки на участие в таком аукционе, </w:t>
            </w:r>
            <w:r>
              <w:rPr>
                <w:shd w:val="clear" w:color="auto" w:fill="C0C0C0"/>
              </w:rPr>
              <w:t>а также в случае, если электронный аукцион признан не состоявшимся по основаниям, предусмотренным частью 15 статьи 70 настоящего Федерального закона,</w:t>
            </w:r>
            <w:r>
              <w:t xml:space="preserve"> заказчик вносит изменения в план-график (при необходимости также в план закупок) и осуществляет закупку путем проведения запроса предложений в</w:t>
            </w:r>
            <w:proofErr w:type="gramEnd"/>
            <w:r>
              <w:t xml:space="preserve"> </w:t>
            </w:r>
            <w:proofErr w:type="gramStart"/>
            <w:r>
              <w:t>соответствии</w:t>
            </w:r>
            <w:proofErr w:type="gramEnd"/>
            <w:r>
              <w:t xml:space="preserve"> с </w:t>
            </w:r>
            <w:hyperlink r:id="rId20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B75DC4" w:rsidRDefault="00B75DC4">
            <w:pPr>
              <w:pStyle w:val="ConsPlusNormal"/>
              <w:jc w:val="both"/>
            </w:pPr>
            <w:r>
              <w:t xml:space="preserve">(в ред. Федерального </w:t>
            </w:r>
            <w:hyperlink r:id="rId205"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закона</w:t>
              </w:r>
            </w:hyperlink>
            <w:r>
              <w:t xml:space="preserve"> от 28.12.2013 N 396-ФЗ)</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3. Определение поставщика (подрядчика, исполнителя) путем проведения запроса котировок</w:t>
            </w:r>
          </w:p>
          <w:p w:rsidR="00B75DC4" w:rsidRDefault="00B75DC4">
            <w:pPr>
              <w:pStyle w:val="ConsPlusNormal"/>
              <w:ind w:left="480"/>
            </w:pPr>
            <w:r>
              <w:rPr>
                <w:b/>
                <w:bCs/>
              </w:rPr>
              <w:t>Статья 72. Проведение запроса котировок</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3. Определение поставщика (подрядчика, исполнителя) путем проведения запроса котировок</w:t>
            </w:r>
          </w:p>
          <w:p w:rsidR="00B75DC4" w:rsidRDefault="00B75DC4">
            <w:pPr>
              <w:pStyle w:val="ConsPlusNormal"/>
              <w:ind w:left="480"/>
            </w:pPr>
            <w:r>
              <w:rPr>
                <w:b/>
                <w:bCs/>
              </w:rPr>
              <w:t>Статья 72. Проведение запроса котировок</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1. Под запросом котировок понимается способ определения поставщика (подрядчика, исполнителя), при котором информация о </w:t>
            </w:r>
            <w:r>
              <w:rPr>
                <w:strike/>
                <w:color w:val="FF0000"/>
              </w:rPr>
              <w:t>потребностях заказчика в товаре, работе или услуге</w:t>
            </w:r>
            <w:r>
              <w:t xml:space="preserve">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1. </w:t>
            </w:r>
            <w:proofErr w:type="gramStart"/>
            <w:r>
              <w:t xml:space="preserve">Под запросом котировок понимается способ определения поставщика (подрядчика, исполнителя), при котором информация о </w:t>
            </w:r>
            <w:r>
              <w:rPr>
                <w:shd w:val="clear" w:color="auto" w:fill="C0C0C0"/>
              </w:rPr>
              <w:t>закупаемых для обеспечения государственных или муниципальных нужд товарах, работах или услугах</w:t>
            </w:r>
            <w:r>
              <w:t xml:space="preserve">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3. Определение поставщика (подрядчика, исполнителя) путем проведения запроса котировок</w:t>
            </w:r>
          </w:p>
          <w:p w:rsidR="00B75DC4" w:rsidRDefault="00B75DC4">
            <w:pPr>
              <w:pStyle w:val="ConsPlusNormal"/>
              <w:ind w:left="480"/>
            </w:pPr>
            <w:r>
              <w:rPr>
                <w:b/>
                <w:bCs/>
              </w:rPr>
              <w:t>Статья 73. Требования, предъявляемые к проведению запроса котировок</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3. Определение поставщика (подрядчика, исполнителя) путем проведения запроса котировок</w:t>
            </w:r>
          </w:p>
          <w:p w:rsidR="00B75DC4" w:rsidRDefault="00B75DC4">
            <w:pPr>
              <w:pStyle w:val="ConsPlusNormal"/>
              <w:ind w:left="480"/>
            </w:pPr>
            <w:r>
              <w:rPr>
                <w:b/>
                <w:bCs/>
              </w:rPr>
              <w:t>Статья 73. Требования, предъявляемые к проведению запроса котировок</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1) информация, указанная в </w:t>
            </w:r>
            <w:hyperlink r:id="rId20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пунктах 1</w:t>
              </w:r>
            </w:hyperlink>
            <w:r>
              <w:t xml:space="preserve"> - </w:t>
            </w:r>
            <w:hyperlink r:id="rId20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5</w:t>
              </w:r>
            </w:hyperlink>
            <w:hyperlink r:id="rId20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 статьи 42</w:t>
              </w:r>
            </w:hyperlink>
            <w:r>
              <w:t xml:space="preserve"> настоящего Федерального закона (в том числе обоснование начальной (максимальной) цены контракта), </w:t>
            </w:r>
            <w:r>
              <w:rPr>
                <w:strike/>
                <w:color w:val="FF0000"/>
              </w:rPr>
              <w:t>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w:t>
            </w:r>
            <w:r>
              <w:t xml:space="preserve"> запроса котировок, </w:t>
            </w:r>
            <w:r>
              <w:rPr>
                <w:strike/>
                <w:color w:val="FF0000"/>
              </w:rPr>
              <w:t>учредителях, о членах коллегиального исполнительного органа, лице, исполняющем функции единоличного исполнительного органа участника</w:t>
            </w:r>
            <w:r>
              <w:t xml:space="preserve"> запроса котировок </w:t>
            </w:r>
            <w:r>
              <w:rPr>
                <w:strike/>
                <w:color w:val="FF0000"/>
              </w:rPr>
              <w:t>(для юридического</w:t>
            </w:r>
            <w:proofErr w:type="gramEnd"/>
            <w:r>
              <w:rPr>
                <w:strike/>
                <w:color w:val="FF0000"/>
              </w:rPr>
              <w:t xml:space="preserve"> лица);</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1) информация, указанная в пунктах 1 - </w:t>
            </w:r>
            <w:r>
              <w:rPr>
                <w:shd w:val="clear" w:color="auto" w:fill="C0C0C0"/>
              </w:rPr>
              <w:t>6</w:t>
            </w:r>
            <w:r>
              <w:t xml:space="preserve"> статьи 42 настоящего Федерального закона (в том числе обоснование начальной (максимальной) цены контракта), </w:t>
            </w:r>
            <w:r>
              <w:rPr>
                <w:shd w:val="clear" w:color="auto" w:fill="C0C0C0"/>
              </w:rPr>
              <w:t>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w:t>
            </w:r>
            <w:r>
              <w:t xml:space="preserve"> запроса котировок, </w:t>
            </w:r>
            <w:r>
              <w:rPr>
                <w:shd w:val="clear" w:color="auto" w:fill="C0C0C0"/>
              </w:rPr>
              <w:t>и исчерпывающий перечень документов, которые должны быть представлены участниками</w:t>
            </w:r>
            <w:r>
              <w:t xml:space="preserve"> запроса котировок </w:t>
            </w:r>
            <w:r>
              <w:rPr>
                <w:shd w:val="clear" w:color="auto" w:fill="C0C0C0"/>
              </w:rPr>
              <w:t>в соответствии со статьей</w:t>
            </w:r>
            <w:proofErr w:type="gramEnd"/>
            <w:r>
              <w:rPr>
                <w:shd w:val="clear" w:color="auto" w:fill="C0C0C0"/>
              </w:rPr>
              <w:t xml:space="preserve"> 31 настоящего Федерального закона;</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rPr>
                <w:shd w:val="clear" w:color="auto" w:fill="C0C0C0"/>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4. Определение поставщика (подрядчика, исполнителя) путем проведения запроса предложений</w:t>
            </w:r>
          </w:p>
          <w:p w:rsidR="00B75DC4" w:rsidRDefault="00B75DC4">
            <w:pPr>
              <w:pStyle w:val="ConsPlusNormal"/>
              <w:ind w:left="480"/>
            </w:pPr>
            <w:r>
              <w:rPr>
                <w:b/>
                <w:bCs/>
              </w:rPr>
              <w:t>Статья 83. Проведение запроса предложений</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4. Определение поставщика (подрядчика, исполнителя) путем проведения запроса предложений</w:t>
            </w:r>
          </w:p>
          <w:p w:rsidR="00B75DC4" w:rsidRDefault="00B75DC4">
            <w:pPr>
              <w:pStyle w:val="ConsPlusNormal"/>
              <w:ind w:left="480"/>
            </w:pPr>
            <w:r>
              <w:rPr>
                <w:b/>
                <w:bCs/>
              </w:rPr>
              <w:t>Статья 83. Проведение запроса предложений</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w:t>
            </w:r>
            <w:proofErr w:type="gramStart"/>
            <w:r>
              <w:t xml:space="preserve">Под запросом предложений понимается способ определения поставщика (подрядчика, исполнителя), при котором информация о </w:t>
            </w:r>
            <w:r>
              <w:rPr>
                <w:strike/>
                <w:color w:val="FF0000"/>
              </w:rPr>
              <w:t>потребностях</w:t>
            </w:r>
            <w:r>
              <w:t xml:space="preserve"> в товаре, работе или услуге </w:t>
            </w:r>
            <w:r>
              <w:rPr>
                <w:strike/>
                <w:color w:val="FF0000"/>
              </w:rPr>
              <w:t>для нужд заказчика</w:t>
            </w:r>
            <w:r>
              <w:t xml:space="preserve">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w:t>
            </w:r>
            <w:r>
              <w:rPr>
                <w:strike/>
                <w:color w:val="FF0000"/>
              </w:rPr>
              <w:t>удовлетворяет потребностям заказчика в товаре</w:t>
            </w:r>
            <w:proofErr w:type="gramEnd"/>
            <w:r>
              <w:t>, работе или услуге.</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w:t>
            </w:r>
            <w:proofErr w:type="gramStart"/>
            <w:r>
              <w:t xml:space="preserve">Под запросом предложений понимается способ определения поставщика (подрядчика, исполнителя), при котором информация о </w:t>
            </w:r>
            <w:r>
              <w:rPr>
                <w:shd w:val="clear" w:color="auto" w:fill="C0C0C0"/>
              </w:rPr>
              <w:t>закупаемых для обеспечения государственных или муниципальных нужд</w:t>
            </w:r>
            <w:r>
              <w:t xml:space="preserve">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w:t>
            </w:r>
            <w:r>
              <w:rPr>
                <w:shd w:val="clear" w:color="auto" w:fill="C0C0C0"/>
              </w:rPr>
              <w:t>соответствует установленным</w:t>
            </w:r>
            <w:proofErr w:type="gramEnd"/>
            <w:r>
              <w:rPr>
                <w:shd w:val="clear" w:color="auto" w:fill="C0C0C0"/>
              </w:rPr>
              <w:t xml:space="preserve"> заказчиком требованиям к товару</w:t>
            </w:r>
            <w:r>
              <w:t>, работе или услуге.</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w:t>
            </w:r>
            <w:r>
              <w:rPr>
                <w:strike/>
                <w:color w:val="FF0000"/>
              </w:rPr>
              <w:t>заключения договора энергоснабжения или договора купли-продажи электрической энергии с гарантирующим поставщиком электрической энергии;</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w:t>
            </w:r>
            <w:r>
              <w:rPr>
                <w:shd w:val="clear" w:color="auto" w:fill="C0C0C0"/>
              </w:rPr>
              <w:t xml:space="preserve">утратил силу с 1 января 2014 года. - Федеральный </w:t>
            </w:r>
            <w:hyperlink r:id="rId209"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shd w:val="clear" w:color="auto" w:fill="C0C0C0"/>
                </w:rPr>
                <w:t>закон</w:t>
              </w:r>
            </w:hyperlink>
            <w:r>
              <w:rPr>
                <w:shd w:val="clear" w:color="auto" w:fill="C0C0C0"/>
              </w:rPr>
              <w:t xml:space="preserve"> от 28.12.2013 N 396-ФЗ;</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4) </w:t>
            </w:r>
            <w:r>
              <w:rPr>
                <w:strike/>
                <w:color w:val="FF0000"/>
              </w:rPr>
              <w:t>заключения контракта на оказание преподавательских услуг, а также услуг экскурсовода (гида) физическими лицами;</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4) </w:t>
            </w:r>
            <w:r>
              <w:rPr>
                <w:shd w:val="clear" w:color="auto" w:fill="C0C0C0"/>
              </w:rPr>
              <w:t xml:space="preserve">утратил силу с 1 января 2014 года. - Федеральный </w:t>
            </w:r>
            <w:hyperlink r:id="rId210"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shd w:val="clear" w:color="auto" w:fill="C0C0C0"/>
                </w:rPr>
                <w:t>закон</w:t>
              </w:r>
            </w:hyperlink>
            <w:r>
              <w:rPr>
                <w:shd w:val="clear" w:color="auto" w:fill="C0C0C0"/>
              </w:rPr>
              <w:t xml:space="preserve"> от 28.12.2013 N 396-ФЗ;</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rPr>
                <w:shd w:val="clear" w:color="auto" w:fill="C0C0C0"/>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информация, предусмотренная </w:t>
            </w:r>
            <w:hyperlink r:id="rId21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пунктами 1</w:t>
              </w:r>
            </w:hyperlink>
            <w:r>
              <w:t xml:space="preserve"> - </w:t>
            </w:r>
            <w:hyperlink r:id="rId21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5</w:t>
              </w:r>
            </w:hyperlink>
            <w:r>
              <w:t xml:space="preserve"> </w:t>
            </w:r>
            <w:r>
              <w:rPr>
                <w:strike/>
                <w:color w:val="FF0000"/>
              </w:rPr>
              <w:t>и</w:t>
            </w:r>
            <w:r>
              <w:t xml:space="preserve"> </w:t>
            </w:r>
            <w:hyperlink r:id="rId21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7 статьи 42</w:t>
              </w:r>
            </w:hyperlink>
            <w:r>
              <w:t xml:space="preserve"> настоящего Федерального закона;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1) информация, предусмотренная пунктами 1 - 5</w:t>
            </w:r>
            <w:r>
              <w:rPr>
                <w:shd w:val="clear" w:color="auto" w:fill="C0C0C0"/>
              </w:rPr>
              <w:t>,</w:t>
            </w:r>
            <w:r>
              <w:t xml:space="preserve"> 7 </w:t>
            </w:r>
            <w:r>
              <w:rPr>
                <w:shd w:val="clear" w:color="auto" w:fill="C0C0C0"/>
              </w:rPr>
              <w:t>(в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w:t>
            </w:r>
            <w:r>
              <w:t xml:space="preserve"> статьи 42 настоящего Федерального закона;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13. </w:t>
            </w:r>
            <w:proofErr w:type="gramStart"/>
            <w:r>
              <w:t xml:space="preserve">В единой информационной системе в </w:t>
            </w:r>
            <w:r>
              <w:rPr>
                <w:strike/>
                <w:color w:val="FF0000"/>
              </w:rPr>
              <w:t>течение одного часа после завершения проведения запроса</w:t>
            </w:r>
            <w:r>
              <w:t xml:space="preserve">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roofErr w:type="gramEnd"/>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13. </w:t>
            </w:r>
            <w:proofErr w:type="gramStart"/>
            <w:r>
              <w:t xml:space="preserve">В единой информационной системе в </w:t>
            </w:r>
            <w:r>
              <w:rPr>
                <w:shd w:val="clear" w:color="auto" w:fill="C0C0C0"/>
              </w:rPr>
              <w:t>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w:t>
            </w:r>
            <w:r>
              <w:t xml:space="preserve">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w:t>
            </w:r>
            <w:proofErr w:type="gramEnd"/>
            <w:r>
              <w:t>, содержащихся в единственной заявке на участие в запросе предложений, без объявления участника запроса предложений, который направил такую заявку.</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w:t>
            </w:r>
            <w:r>
              <w:rPr>
                <w:shd w:val="clear" w:color="auto" w:fill="C0C0C0"/>
              </w:rPr>
              <w:t>В этом случае окончательными предложениями признаются поданные заявки на участие в запросе предложений.</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r>
              <w:rPr>
                <w:strike/>
                <w:color w:val="FF0000"/>
              </w:rPr>
              <w:t>удовлетворяет потребности заказчика в товарах, работах, услугах</w:t>
            </w:r>
            <w:r>
              <w:t>. В случае</w:t>
            </w:r>
            <w:proofErr w:type="gramStart"/>
            <w:r>
              <w:t>,</w:t>
            </w:r>
            <w:proofErr w:type="gramEnd"/>
            <w: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r>
              <w:rPr>
                <w:shd w:val="clear" w:color="auto" w:fill="C0C0C0"/>
              </w:rPr>
              <w:t>соответствует установленным заказчиком требованиям к товарам, работам, услугам</w:t>
            </w:r>
            <w:r>
              <w:t>. В случае</w:t>
            </w:r>
            <w:proofErr w:type="gramStart"/>
            <w:r>
              <w:t>,</w:t>
            </w:r>
            <w:proofErr w:type="gramEnd"/>
            <w: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t>с даты размещения</w:t>
            </w:r>
            <w:proofErr w:type="gramEnd"/>
            <w:r>
              <w:t xml:space="preserve"> в единой информационной системе итогового протокола, предусмотренного </w:t>
            </w:r>
            <w:hyperlink r:id="rId21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16</w:t>
              </w:r>
            </w:hyperlink>
            <w:r>
              <w:t xml:space="preserve">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t>с даты размещения</w:t>
            </w:r>
            <w:proofErr w:type="gramEnd"/>
            <w:r>
              <w:t xml:space="preserve"> в единой информационной системе итогового протокола, предусмотренного </w:t>
            </w:r>
            <w:hyperlink r:id="rId2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16</w:t>
              </w:r>
            </w:hyperlink>
            <w:r>
              <w:t xml:space="preserve"> настоящей статьи, и не позднее чем через двадцать дней с даты подписания указанного протокола. </w:t>
            </w:r>
            <w:r>
              <w:rPr>
                <w:shd w:val="clear" w:color="auto" w:fill="C0C0C0"/>
              </w:rPr>
              <w:t>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rPr>
                <w:shd w:val="clear" w:color="auto" w:fill="C0C0C0"/>
              </w:rPr>
              <w:t>,</w:t>
            </w:r>
            <w:proofErr w:type="gramEnd"/>
            <w:r>
              <w:rPr>
                <w:shd w:val="clear" w:color="auto" w:fill="C0C0C0"/>
              </w:rP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w:t>
            </w:r>
            <w:r>
              <w:t xml:space="preserve">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18. В случае</w:t>
            </w:r>
            <w:proofErr w:type="gramStart"/>
            <w:r>
              <w:t>,</w:t>
            </w:r>
            <w:proofErr w:type="gramEnd"/>
            <w: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w:t>
            </w:r>
            <w:r>
              <w:rPr>
                <w:strike/>
                <w:color w:val="FF0000"/>
              </w:rPr>
              <w:t>удовлетворяет потребности заказчика в товарах, работах, услугах</w:t>
            </w:r>
            <w:r>
              <w:t xml:space="preserve">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r:id="rId21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пунктом 25 части 1 статьи 93</w:t>
              </w:r>
            </w:hyperlink>
            <w:r>
              <w:t xml:space="preserve"> настоящего Федерального закона.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18. В случае</w:t>
            </w:r>
            <w:proofErr w:type="gramStart"/>
            <w:r>
              <w:t>,</w:t>
            </w:r>
            <w:proofErr w:type="gramEnd"/>
            <w: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w:t>
            </w:r>
            <w:r>
              <w:rPr>
                <w:shd w:val="clear" w:color="auto" w:fill="C0C0C0"/>
              </w:rPr>
              <w:t>соответствует установленным заказчиком требованиям к товарам, работам, услугам</w:t>
            </w:r>
            <w:r>
              <w:t xml:space="preserve">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r:id="rId2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пунктом 25 части 1 статьи 93</w:t>
              </w:r>
            </w:hyperlink>
            <w:r>
              <w:t xml:space="preserve"> настоящего Федерального закона.</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19. В случае</w:t>
            </w:r>
            <w:proofErr w:type="gramStart"/>
            <w:r>
              <w:t>,</w:t>
            </w:r>
            <w:proofErr w:type="gramEnd"/>
            <w: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19. В случае</w:t>
            </w:r>
            <w:proofErr w:type="gramStart"/>
            <w:r>
              <w:t>,</w:t>
            </w:r>
            <w:proofErr w:type="gramEnd"/>
            <w: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r>
              <w:rPr>
                <w:shd w:val="clear" w:color="auto" w:fill="C0C0C0"/>
              </w:rPr>
              <w:t>, за исключением случая, предусмотренного пунктом 34 части 1 статьи 93 настоящего Федерального закона</w:t>
            </w:r>
            <w:r>
              <w:t>.</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5. Закрытые способы определения поставщиков (подрядчиков, исполнителей)</w:t>
            </w:r>
          </w:p>
          <w:p w:rsidR="00B75DC4" w:rsidRDefault="00B75DC4">
            <w:pPr>
              <w:pStyle w:val="ConsPlusNormal"/>
              <w:ind w:left="480"/>
            </w:pPr>
            <w:r>
              <w:rPr>
                <w:b/>
                <w:bCs/>
              </w:rPr>
              <w:t>Статья 84. Особенности применения закрытых способов определения поставщиков (подрядчиков, исполнителей)</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5. Закрытые способы определения поставщиков (подрядчиков, исполнителей)</w:t>
            </w:r>
          </w:p>
          <w:p w:rsidR="00B75DC4" w:rsidRDefault="00B75DC4">
            <w:pPr>
              <w:pStyle w:val="ConsPlusNormal"/>
              <w:ind w:left="480"/>
            </w:pPr>
            <w:r>
              <w:rPr>
                <w:b/>
                <w:bCs/>
              </w:rPr>
              <w:t>Статья 84. Особенности применения закрытых способов определения поставщиков (подрядчиков, исполнителей)</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rPr>
                <w:shd w:val="clear" w:color="auto" w:fill="C0C0C0"/>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w:t>
            </w:r>
            <w:proofErr w:type="gramStart"/>
            <w:r>
              <w:rPr>
                <w:shd w:val="clear" w:color="auto" w:fill="C0C0C0"/>
              </w:rPr>
              <w:t>с даты</w:t>
            </w:r>
            <w:proofErr w:type="gramEnd"/>
            <w:r>
              <w:rPr>
                <w:shd w:val="clear" w:color="auto" w:fill="C0C0C0"/>
              </w:rPr>
              <w:t xml:space="preserve"> его принятия до даты направления приглашений принять участие в закрытых способах определения поставщиков (подрядчиков, исполнителей).</w:t>
            </w:r>
          </w:p>
          <w:p w:rsidR="00B75DC4" w:rsidRDefault="00B75DC4">
            <w:pPr>
              <w:pStyle w:val="ConsPlusNormal"/>
              <w:jc w:val="both"/>
            </w:pPr>
            <w:r>
              <w:t xml:space="preserve">(часть 4 введена Федеральным </w:t>
            </w:r>
            <w:hyperlink r:id="rId218"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5. Закрытые способы определения поставщиков (подрядчиков, исполнителей)</w:t>
            </w:r>
          </w:p>
          <w:p w:rsidR="00B75DC4" w:rsidRDefault="00B75DC4">
            <w:pPr>
              <w:pStyle w:val="ConsPlusNormal"/>
              <w:ind w:left="480"/>
            </w:pPr>
            <w:r>
              <w:rPr>
                <w:b/>
                <w:bCs/>
              </w:rPr>
              <w:t>Статья 85. Особенности проведения закрытого конкурса, закрытого конкурса с ограниченным участием, закрытого двухэтапного конкурса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5. Закрытые способы определения поставщиков (подрядчиков, исполнителей)</w:t>
            </w:r>
          </w:p>
          <w:p w:rsidR="00B75DC4" w:rsidRDefault="00B75DC4">
            <w:pPr>
              <w:pStyle w:val="ConsPlusNormal"/>
              <w:ind w:left="480"/>
            </w:pPr>
            <w:r>
              <w:rPr>
                <w:b/>
                <w:bCs/>
              </w:rPr>
              <w:t>Статья 85. Особенности проведения закрытого конкурса, закрытого конкурса с ограниченным участием, закрытого двухэтапного конкурса</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13. Протокол рассмотрения и оценки заявок на участие в закрытом конкурсе с ограниченным участием составляется в </w:t>
            </w:r>
            <w:r>
              <w:rPr>
                <w:strike/>
                <w:color w:val="FF0000"/>
              </w:rPr>
              <w:t>трех</w:t>
            </w:r>
            <w:r>
              <w:t xml:space="preserve">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t>предквалификационный</w:t>
            </w:r>
            <w:proofErr w:type="spellEnd"/>
            <w:r>
              <w:t xml:space="preserve"> отбор</w:t>
            </w:r>
            <w:r>
              <w:rPr>
                <w:strike/>
                <w:color w:val="FF0000"/>
              </w:rPr>
              <w:t>, с приглашением принять участие в закрытом конкурсе с ограниченным участием</w:t>
            </w:r>
            <w:r>
              <w:t>.</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13. Протокол рассмотрения и оценки заявок на участие в закрытом конкурсе с ограниченным участием составляется в </w:t>
            </w:r>
            <w:r>
              <w:rPr>
                <w:shd w:val="clear" w:color="auto" w:fill="C0C0C0"/>
              </w:rPr>
              <w:t>двух</w:t>
            </w:r>
            <w:r>
              <w:t xml:space="preserve">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t>предквалификационный</w:t>
            </w:r>
            <w:proofErr w:type="spellEnd"/>
            <w:r>
              <w:t xml:space="preserve"> отбор.</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5. Закрытые способы определения поставщиков (подрядчиков, исполнителей)</w:t>
            </w:r>
          </w:p>
          <w:p w:rsidR="00B75DC4" w:rsidRDefault="00B75DC4">
            <w:pPr>
              <w:pStyle w:val="ConsPlusNormal"/>
              <w:ind w:left="480"/>
            </w:pPr>
            <w:r>
              <w:rPr>
                <w:b/>
                <w:bCs/>
              </w:rPr>
              <w:t>Статья 86. Закрытый аукцион</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5. Закрытые способы определения поставщиков (подрядчиков, исполнителей)</w:t>
            </w:r>
          </w:p>
          <w:p w:rsidR="00B75DC4" w:rsidRDefault="00B75DC4">
            <w:pPr>
              <w:pStyle w:val="ConsPlusNormal"/>
              <w:ind w:left="480"/>
            </w:pPr>
            <w:r>
              <w:rPr>
                <w:b/>
                <w:bCs/>
              </w:rPr>
              <w:t>Статья 86. Закрытый аукцион</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2. Не допускается взимание с участников закрытого аукциона платы за участие в закрытом аукционе </w:t>
            </w:r>
            <w:r>
              <w:rPr>
                <w:strike/>
                <w:color w:val="FF0000"/>
              </w:rPr>
              <w:t>и</w:t>
            </w:r>
            <w:r>
              <w:t xml:space="preserve"> платы за предоставление документации о закрытом аукционе.</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2. Не допускается взимание с участников закрытого аукциона платы за участие в закрытом аукционе</w:t>
            </w:r>
            <w:r>
              <w:rPr>
                <w:shd w:val="clear" w:color="auto" w:fill="C0C0C0"/>
              </w:rPr>
              <w:t>, за исключением</w:t>
            </w:r>
            <w:r>
              <w:t xml:space="preserve"> платы за предоставление документации о закрытом аукционе </w:t>
            </w:r>
            <w:r>
              <w:rPr>
                <w:shd w:val="clear" w:color="auto" w:fill="C0C0C0"/>
              </w:rPr>
              <w:t xml:space="preserve">в соответствии с </w:t>
            </w:r>
            <w:hyperlink r:id="rId2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частью 4</w:t>
              </w:r>
            </w:hyperlink>
            <w:r>
              <w:rPr>
                <w:shd w:val="clear" w:color="auto" w:fill="C0C0C0"/>
              </w:rPr>
              <w:t xml:space="preserve"> настоящей статьи</w:t>
            </w:r>
            <w:r>
              <w:t>.</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6. Осуществление закупки у единственного поставщика (подрядчика, исполнителя)</w:t>
            </w:r>
          </w:p>
          <w:p w:rsidR="00B75DC4" w:rsidRDefault="00B75DC4">
            <w:pPr>
              <w:pStyle w:val="ConsPlusNormal"/>
              <w:ind w:left="480"/>
            </w:pPr>
            <w:r>
              <w:rPr>
                <w:b/>
                <w:bCs/>
              </w:rPr>
              <w:t>Статья 93. Осуществление закупки у единственного поставщика (подрядчика, исполнителя)</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6. Осуществление закупки у единственного поставщика (подрядчика, исполнителя)</w:t>
            </w:r>
          </w:p>
          <w:p w:rsidR="00B75DC4" w:rsidRDefault="00B75DC4">
            <w:pPr>
              <w:pStyle w:val="ConsPlusNormal"/>
              <w:ind w:left="480"/>
            </w:pPr>
            <w:r>
              <w:rPr>
                <w:b/>
                <w:bCs/>
              </w:rPr>
              <w:t>Статья 93. Осуществление закупки у единственного поставщика (подрядчика, исполнителя)</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w:t>
            </w:r>
            <w:r>
              <w:rPr>
                <w:strike/>
                <w:color w:val="FF0000"/>
              </w:rPr>
              <w:t>указанных</w:t>
            </w:r>
            <w:r>
              <w:t xml:space="preserve"> правовых актах </w:t>
            </w:r>
            <w:r>
              <w:rPr>
                <w:strike/>
                <w:color w:val="FF0000"/>
              </w:rPr>
              <w:t>устанавливаются</w:t>
            </w:r>
            <w:r>
              <w:t xml:space="preserve"> предмет контракта, предельный срок, на который </w:t>
            </w:r>
            <w:r>
              <w:rPr>
                <w:strike/>
                <w:color w:val="FF0000"/>
              </w:rPr>
              <w:t>может быть заключен</w:t>
            </w:r>
            <w:r>
              <w:t xml:space="preserve"> контракт. </w:t>
            </w:r>
            <w:proofErr w:type="gramStart"/>
            <w:r>
              <w:t xml:space="preserve">При подготовке проектов указанных правовых актов к таким проектам прилагается обоснование цены контракта в соответствии с положениями </w:t>
            </w:r>
            <w:hyperlink r:id="rId22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статьи 22</w:t>
              </w:r>
            </w:hyperlink>
            <w:r>
              <w:t xml:space="preserve"> настоящего Федерального закона;</w:t>
            </w:r>
            <w:proofErr w:type="gramEnd"/>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w:t>
            </w:r>
            <w:r>
              <w:rPr>
                <w:shd w:val="clear" w:color="auto" w:fill="C0C0C0"/>
              </w:rPr>
              <w:t>таких</w:t>
            </w:r>
            <w:r>
              <w:t xml:space="preserve"> правовых актах </w:t>
            </w:r>
            <w:r>
              <w:rPr>
                <w:shd w:val="clear" w:color="auto" w:fill="C0C0C0"/>
              </w:rPr>
              <w:t>указываются</w:t>
            </w:r>
            <w:r>
              <w:t xml:space="preserve"> предмет контракта, </w:t>
            </w:r>
            <w:r>
              <w:rPr>
                <w:shd w:val="clear" w:color="auto" w:fill="C0C0C0"/>
              </w:rPr>
              <w:t>а также может быть указан</w:t>
            </w:r>
            <w:r>
              <w:t xml:space="preserve"> предельный срок, на который </w:t>
            </w:r>
            <w:r>
              <w:rPr>
                <w:shd w:val="clear" w:color="auto" w:fill="C0C0C0"/>
              </w:rPr>
              <w:t>заключается</w:t>
            </w:r>
            <w:r>
              <w:t xml:space="preserve"> контракт</w:t>
            </w:r>
            <w:r>
              <w:rPr>
                <w:shd w:val="clear" w:color="auto" w:fill="C0C0C0"/>
              </w:rPr>
              <w:t>, и определена обязанность заказчика установить требование обеспечения исполнения контракта</w:t>
            </w:r>
            <w:r>
              <w:t xml:space="preserve">. При подготовке проектов указанных правовых актов к таким проектам прилагается обоснование цены контракта в соответствии с положениями </w:t>
            </w:r>
            <w:hyperlink r:id="rId2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статьи 22</w:t>
              </w:r>
            </w:hyperlink>
            <w:r>
              <w:t xml:space="preserve"> настоящего Федерального закона;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5) осуществление закупки товара, работы или услуги </w:t>
            </w:r>
            <w:r>
              <w:rPr>
                <w:strike/>
                <w:color w:val="FF0000"/>
              </w:rPr>
              <w:t>государственным или муниципальным образовательным учреждением,</w:t>
            </w:r>
            <w:r>
              <w:t xml:space="preserve"> государственным или муниципальным учреждением культуры, уставными </w:t>
            </w:r>
            <w:proofErr w:type="gramStart"/>
            <w:r>
              <w:t>целями</w:t>
            </w:r>
            <w:proofErr w:type="gramEnd"/>
            <w:r>
              <w:t xml:space="preserve"> деятельности </w:t>
            </w:r>
            <w:r>
              <w:rPr>
                <w:strike/>
                <w:color w:val="FF0000"/>
              </w:rPr>
              <w:t>которых</w:t>
            </w:r>
            <w:r>
              <w:t xml:space="preserve">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w:t>
            </w:r>
            <w:r>
              <w:rPr>
                <w:strike/>
                <w:color w:val="FF0000"/>
              </w:rPr>
              <w:t>на</w:t>
            </w:r>
            <w:r>
              <w:t xml:space="preserve">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5) осуществление закупки товара, работы или услуги государственным или муниципальным учреждением культуры, уставными целями деятельности </w:t>
            </w:r>
            <w:r>
              <w:rPr>
                <w:shd w:val="clear" w:color="auto" w:fill="C0C0C0"/>
              </w:rPr>
              <w:t>которого</w:t>
            </w:r>
            <w:r>
              <w:t xml:space="preserve">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t>, библиотека, архив)</w:t>
            </w:r>
            <w:r>
              <w:rPr>
                <w:shd w:val="clear" w:color="auto" w:fill="C0C0C0"/>
              </w:rPr>
              <w:t>, государственной или муниципальной образовательной организацией на</w:t>
            </w:r>
            <w:r>
              <w:t xml:space="preserve">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6) </w:t>
            </w:r>
            <w:r>
              <w:rPr>
                <w:strike/>
                <w:color w:val="FF0000"/>
              </w:rPr>
              <w:t>возникновение потребности в работе</w:t>
            </w:r>
            <w:r>
              <w:t xml:space="preserve"> или </w:t>
            </w:r>
            <w:r>
              <w:rPr>
                <w:strike/>
                <w:color w:val="FF0000"/>
              </w:rPr>
              <w:t>услуге</w:t>
            </w:r>
            <w: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6) </w:t>
            </w:r>
            <w:r>
              <w:rPr>
                <w:shd w:val="clear" w:color="auto" w:fill="C0C0C0"/>
              </w:rPr>
              <w:t>закупка работы</w:t>
            </w:r>
            <w:r>
              <w:t xml:space="preserve"> или </w:t>
            </w:r>
            <w:r>
              <w:rPr>
                <w:shd w:val="clear" w:color="auto" w:fill="C0C0C0"/>
              </w:rPr>
              <w:t>услуги</w:t>
            </w:r>
            <w: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9) </w:t>
            </w:r>
            <w:r>
              <w:rPr>
                <w:strike/>
                <w:color w:val="FF0000"/>
              </w:rPr>
              <w:t>возникновение потребности в</w:t>
            </w:r>
            <w:r>
              <w:t xml:space="preserve"> определенных </w:t>
            </w:r>
            <w:r>
              <w:rPr>
                <w:strike/>
                <w:color w:val="FF0000"/>
              </w:rPr>
              <w:t>товарах</w:t>
            </w:r>
            <w:r>
              <w:t xml:space="preserve">, </w:t>
            </w:r>
            <w:r>
              <w:rPr>
                <w:strike/>
                <w:color w:val="FF0000"/>
              </w:rPr>
              <w:t>работах</w:t>
            </w:r>
            <w:r>
              <w:t xml:space="preserve">, </w:t>
            </w:r>
            <w:r>
              <w:rPr>
                <w:strike/>
                <w:color w:val="FF0000"/>
              </w:rPr>
              <w:t>услугах</w:t>
            </w:r>
            <w:r>
              <w:t xml:space="preserve"> вследствие аварии, иных чрезвычайных ситуаций природного или техногенного характера, непреодолимой силы, </w:t>
            </w:r>
            <w:r>
              <w:rPr>
                <w:strike/>
                <w:color w:val="FF0000"/>
              </w:rPr>
              <w:t>возникновение</w:t>
            </w:r>
            <w:r>
              <w:t xml:space="preserve"> необходимости </w:t>
            </w:r>
            <w:r>
              <w:rPr>
                <w:strike/>
                <w:color w:val="FF0000"/>
              </w:rPr>
              <w:t>срочного медицинского вмешательства</w:t>
            </w:r>
            <w:r>
              <w:t xml:space="preserve"> (при условии, что такие товары, работы, услуги не включены в утвержденный Правительством Российской Федерации </w:t>
            </w:r>
            <w:hyperlink r:id="rId222" w:tooltip="Распоряжение Правительства РФ от 30.09.2013 N 1765-р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КонсультантПлюс}" w:history="1">
              <w:r>
                <w:rPr>
                  <w:color w:val="0000FF"/>
                  <w:u w:val="single"/>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w:t>
            </w:r>
            <w:proofErr w:type="gramEnd"/>
            <w:r>
              <w:t xml:space="preserve">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w:t>
            </w:r>
            <w:r>
              <w:rPr>
                <w:strike/>
                <w:color w:val="FF0000"/>
              </w:rPr>
              <w:t>срочного медицинского вмешательства;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9) </w:t>
            </w:r>
            <w:r>
              <w:rPr>
                <w:shd w:val="clear" w:color="auto" w:fill="C0C0C0"/>
              </w:rPr>
              <w:t>закупки</w:t>
            </w:r>
            <w:r>
              <w:t xml:space="preserve"> определенных </w:t>
            </w:r>
            <w:r>
              <w:rPr>
                <w:shd w:val="clear" w:color="auto" w:fill="C0C0C0"/>
              </w:rPr>
              <w:t>товаров</w:t>
            </w:r>
            <w:r>
              <w:t xml:space="preserve">, </w:t>
            </w:r>
            <w:r>
              <w:rPr>
                <w:shd w:val="clear" w:color="auto" w:fill="C0C0C0"/>
              </w:rPr>
              <w:t>работ</w:t>
            </w:r>
            <w:r>
              <w:t xml:space="preserve">, </w:t>
            </w:r>
            <w:r>
              <w:rPr>
                <w:shd w:val="clear" w:color="auto" w:fill="C0C0C0"/>
              </w:rPr>
              <w:t>услуг</w:t>
            </w:r>
            <w:r>
              <w:t xml:space="preserve"> вследствие аварии, иных чрезвычайных ситуаций природного или техногенного характера, непреодолимой силы, </w:t>
            </w:r>
            <w:r>
              <w:rPr>
                <w:shd w:val="clear" w:color="auto" w:fill="C0C0C0"/>
              </w:rPr>
              <w:t>в случае возникновения</w:t>
            </w:r>
            <w:r>
              <w:t xml:space="preserve"> необходимости </w:t>
            </w:r>
            <w:r>
              <w:rPr>
                <w:shd w:val="clear" w:color="auto" w:fill="C0C0C0"/>
              </w:rPr>
              <w:t>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w:t>
            </w:r>
            <w:r>
              <w:t xml:space="preserve"> (при</w:t>
            </w:r>
            <w:proofErr w:type="gramEnd"/>
            <w:r>
              <w:t xml:space="preserve"> </w:t>
            </w:r>
            <w:proofErr w:type="gramStart"/>
            <w:r>
              <w:t xml:space="preserve">условии, что такие товары, работы, услуги не включены в утвержденный Правительством Российской Федерации </w:t>
            </w:r>
            <w:hyperlink r:id="rId223" w:tooltip="Распоряжение Правительства РФ от 30.09.2013 N 1765-р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КонсультантПлюс}" w:history="1">
              <w:r>
                <w:rPr>
                  <w:color w:val="0000FF"/>
                  <w:u w:val="single"/>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w:t>
            </w:r>
            <w:r>
              <w:rPr>
                <w:shd w:val="clear" w:color="auto" w:fill="C0C0C0"/>
              </w:rPr>
              <w:t>оказания медицинской помощи в экстренной форме или неотложной форме;</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r:id="rId22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частями 1</w:t>
              </w:r>
            </w:hyperlink>
            <w:r>
              <w:t xml:space="preserve"> и </w:t>
            </w:r>
            <w:hyperlink r:id="rId22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7 статьи 55</w:t>
              </w:r>
            </w:hyperlink>
            <w:r>
              <w:t xml:space="preserve">, </w:t>
            </w:r>
            <w:hyperlink r:id="rId22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частями 1</w:t>
              </w:r>
            </w:hyperlink>
            <w:r>
              <w:t xml:space="preserve"> - </w:t>
            </w:r>
            <w:hyperlink r:id="rId22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3 статьи 71</w:t>
              </w:r>
            </w:hyperlink>
            <w:r>
              <w:t>,</w:t>
            </w:r>
            <w:proofErr w:type="gramEnd"/>
            <w:r>
              <w:t xml:space="preserve"> </w:t>
            </w:r>
            <w:hyperlink r:id="rId22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частями 1</w:t>
              </w:r>
            </w:hyperlink>
            <w:r>
              <w:t xml:space="preserve"> и </w:t>
            </w:r>
            <w:hyperlink r:id="rId22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3 статьи 79</w:t>
              </w:r>
            </w:hyperlink>
            <w:r>
              <w:t xml:space="preserve">, </w:t>
            </w:r>
            <w:hyperlink r:id="rId23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18 статьи 83</w:t>
              </w:r>
            </w:hyperlink>
            <w: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w:t>
            </w:r>
            <w:r>
              <w:rPr>
                <w:strike/>
                <w:color w:val="FF0000"/>
              </w:rPr>
              <w:t>, или по начальной (максимальной) цене контракта при проведении электронного аукциона</w:t>
            </w:r>
            <w:r>
              <w:t xml:space="preserve">. </w:t>
            </w:r>
            <w:hyperlink r:id="rId231" w:tooltip="Приказ Минэкономразвития России от 13.09.2013 N 537 &quot;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 w:history="1">
              <w:r>
                <w:rPr>
                  <w:color w:val="0000FF"/>
                  <w:u w:val="single"/>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r:id="rId2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частями 1</w:t>
              </w:r>
            </w:hyperlink>
            <w:r>
              <w:t xml:space="preserve"> и </w:t>
            </w:r>
            <w:hyperlink r:id="rId23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7 статьи 55</w:t>
              </w:r>
            </w:hyperlink>
            <w:r>
              <w:t xml:space="preserve">, </w:t>
            </w:r>
            <w:hyperlink r:id="rId23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частями 1</w:t>
              </w:r>
            </w:hyperlink>
            <w:r>
              <w:t xml:space="preserve"> - </w:t>
            </w:r>
            <w:hyperlink r:id="rId2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3 статьи 71</w:t>
              </w:r>
            </w:hyperlink>
            <w:r>
              <w:t>,</w:t>
            </w:r>
            <w:proofErr w:type="gramEnd"/>
            <w:r>
              <w:t xml:space="preserve"> </w:t>
            </w:r>
            <w:hyperlink r:id="rId2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частями 1</w:t>
              </w:r>
            </w:hyperlink>
            <w:r>
              <w:t xml:space="preserve"> и </w:t>
            </w:r>
            <w:hyperlink r:id="rId23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3 статьи 79</w:t>
              </w:r>
            </w:hyperlink>
            <w:r>
              <w:t xml:space="preserve">, </w:t>
            </w:r>
            <w:hyperlink r:id="rId23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18 статьи 83</w:t>
              </w:r>
            </w:hyperlink>
            <w: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239" w:tooltip="Приказ Минэкономразвития России от 13.09.2013 N 537 &quot;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 w:history="1">
              <w:r>
                <w:rPr>
                  <w:color w:val="0000FF"/>
                  <w:u w:val="single"/>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27) </w:t>
            </w:r>
            <w:r>
              <w:rPr>
                <w:strike/>
                <w:color w:val="FF0000"/>
              </w:rPr>
              <w:t xml:space="preserve">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40" w:tooltip="&quot;Уголовно-процессуальный кодекс Российской Федерации&quot; от 18.12.2001 N 174-ФЗ (ред. от 25.11.2013) (с изм. и доп., вступающими в силу с 01.01.2014)------------ Недействующая редакция{КонсультантПлюс}" w:history="1">
              <w:r>
                <w:rPr>
                  <w:strike/>
                  <w:color w:val="FF0000"/>
                  <w:u w:val="single"/>
                </w:rPr>
                <w:t>кодексом</w:t>
              </w:r>
            </w:hyperlink>
            <w:r>
              <w:rPr>
                <w:strike/>
                <w:color w:val="FF000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41" w:tooltip="&quot;Гражданский процессуальный кодекс Российской Федерации&quot; от 14.11.2002 N 138-ФЗ (ред. от 02.12.2013)------------ Недействующая редакция{КонсультантПлюс}" w:history="1">
              <w:r>
                <w:rPr>
                  <w:strike/>
                  <w:color w:val="FF0000"/>
                  <w:u w:val="single"/>
                </w:rPr>
                <w:t>кодексом</w:t>
              </w:r>
            </w:hyperlink>
            <w:r>
              <w:rPr>
                <w:strike/>
                <w:color w:val="FF0000"/>
              </w:rPr>
              <w:t xml:space="preserve"> Российской Федерации;</w:t>
            </w:r>
            <w:proofErr w:type="gramEnd"/>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27) </w:t>
            </w:r>
            <w:r>
              <w:rPr>
                <w:shd w:val="clear" w:color="auto" w:fill="C0C0C0"/>
              </w:rPr>
              <w:t xml:space="preserve">утратил силу с 1 января 2014 года. - Федеральный </w:t>
            </w:r>
            <w:hyperlink r:id="rId242"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shd w:val="clear" w:color="auto" w:fill="C0C0C0"/>
                </w:rPr>
                <w:t>закон</w:t>
              </w:r>
            </w:hyperlink>
            <w:r>
              <w:rPr>
                <w:shd w:val="clear" w:color="auto" w:fill="C0C0C0"/>
              </w:rPr>
              <w:t xml:space="preserve"> от 28.12.2013 N 396-ФЗ;</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rPr>
                <w:shd w:val="clear" w:color="auto" w:fill="C0C0C0"/>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75DC4" w:rsidRDefault="00B75DC4">
            <w:pPr>
              <w:pStyle w:val="ConsPlusNormal"/>
              <w:jc w:val="both"/>
            </w:pPr>
            <w:r>
              <w:t xml:space="preserve">(п. 29 </w:t>
            </w:r>
            <w:proofErr w:type="gramStart"/>
            <w:r>
              <w:t>введен</w:t>
            </w:r>
            <w:proofErr w:type="gramEnd"/>
            <w:r>
              <w:t xml:space="preserve"> Федеральным </w:t>
            </w:r>
            <w:hyperlink r:id="rId243"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proofErr w:type="gramStart"/>
            <w:r>
              <w:rPr>
                <w:shd w:val="clear" w:color="auto" w:fill="C0C0C0"/>
              </w:rPr>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proofErr w:type="gramEnd"/>
            <w:r>
              <w:rPr>
                <w:shd w:val="clear" w:color="auto" w:fill="C0C0C0"/>
              </w:rPr>
              <w:t xml:space="preserve"> и местных референдумов в муниципальных образованиях с числом избирателей свыше двухсот тысяч человек;</w:t>
            </w:r>
          </w:p>
          <w:p w:rsidR="00B75DC4" w:rsidRDefault="00B75DC4">
            <w:pPr>
              <w:pStyle w:val="ConsPlusNormal"/>
              <w:jc w:val="both"/>
            </w:pPr>
            <w:r>
              <w:t xml:space="preserve">(п. 30 </w:t>
            </w:r>
            <w:proofErr w:type="gramStart"/>
            <w:r>
              <w:t>введен</w:t>
            </w:r>
            <w:proofErr w:type="gramEnd"/>
            <w:r>
              <w:t xml:space="preserve"> Федеральным </w:t>
            </w:r>
            <w:hyperlink r:id="rId244"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proofErr w:type="gramStart"/>
            <w:r>
              <w:rPr>
                <w:shd w:val="clear" w:color="auto" w:fill="C0C0C0"/>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Pr>
                <w:shd w:val="clear" w:color="auto" w:fill="C0C0C0"/>
              </w:rPr>
              <w:t xml:space="preserve"> Федерации, высшим исполнительным органом государственной власти субъекта Российской Федерации, местной администрацией;</w:t>
            </w:r>
          </w:p>
          <w:p w:rsidR="00B75DC4" w:rsidRDefault="00B75DC4">
            <w:pPr>
              <w:pStyle w:val="ConsPlusNormal"/>
              <w:jc w:val="both"/>
            </w:pPr>
            <w:r>
              <w:t xml:space="preserve">(п. 31 </w:t>
            </w:r>
            <w:proofErr w:type="gramStart"/>
            <w:r>
              <w:t>введен</w:t>
            </w:r>
            <w:proofErr w:type="gramEnd"/>
            <w:r>
              <w:t xml:space="preserve"> Федеральным </w:t>
            </w:r>
            <w:hyperlink r:id="rId245"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B75DC4" w:rsidRDefault="00B75DC4">
            <w:pPr>
              <w:pStyle w:val="ConsPlusNormal"/>
              <w:jc w:val="both"/>
            </w:pPr>
            <w:r>
              <w:t xml:space="preserve">(п. 32 </w:t>
            </w:r>
            <w:proofErr w:type="gramStart"/>
            <w:r>
              <w:t>введен</w:t>
            </w:r>
            <w:proofErr w:type="gramEnd"/>
            <w:r>
              <w:t xml:space="preserve"> Федеральным </w:t>
            </w:r>
            <w:hyperlink r:id="rId246"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33) заключение контракта на оказание преподавательских услуг, а также услуг экскурсовода (гида) физическими лицами;</w:t>
            </w:r>
          </w:p>
          <w:p w:rsidR="00B75DC4" w:rsidRDefault="00B75DC4">
            <w:pPr>
              <w:pStyle w:val="ConsPlusNormal"/>
              <w:jc w:val="both"/>
            </w:pPr>
            <w:r>
              <w:t xml:space="preserve">(п. 33 </w:t>
            </w:r>
            <w:proofErr w:type="gramStart"/>
            <w:r>
              <w:t>введен</w:t>
            </w:r>
            <w:proofErr w:type="gramEnd"/>
            <w:r>
              <w:t xml:space="preserve"> Федеральным </w:t>
            </w:r>
            <w:hyperlink r:id="rId247"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2. </w:t>
            </w:r>
            <w:proofErr w:type="gramStart"/>
            <w:r>
              <w:t xml:space="preserve">При осуществлении закупки у единственного поставщика (подрядчика, исполнителя) в случаях, предусмотренных </w:t>
            </w:r>
            <w:hyperlink r:id="rId24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пунктами 1</w:t>
              </w:r>
            </w:hyperlink>
            <w:r>
              <w:t xml:space="preserve"> - </w:t>
            </w:r>
            <w:hyperlink r:id="rId24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3</w:t>
              </w:r>
            </w:hyperlink>
            <w:r>
              <w:t xml:space="preserve">, </w:t>
            </w:r>
            <w:hyperlink r:id="rId25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6</w:t>
              </w:r>
            </w:hyperlink>
            <w:r>
              <w:t xml:space="preserve"> - </w:t>
            </w:r>
            <w:hyperlink r:id="rId25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8</w:t>
              </w:r>
            </w:hyperlink>
            <w:r>
              <w:t>,</w:t>
            </w:r>
            <w:proofErr w:type="gramEnd"/>
            <w:r>
              <w:t xml:space="preserve"> </w:t>
            </w:r>
            <w:hyperlink r:id="rId25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11</w:t>
              </w:r>
            </w:hyperlink>
            <w:r>
              <w:t xml:space="preserve"> - </w:t>
            </w:r>
            <w:hyperlink r:id="rId25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14</w:t>
              </w:r>
            </w:hyperlink>
            <w:r>
              <w:t xml:space="preserve">, </w:t>
            </w:r>
            <w:hyperlink r:id="rId25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16</w:t>
              </w:r>
            </w:hyperlink>
            <w:r>
              <w:t xml:space="preserve"> - </w:t>
            </w:r>
            <w:hyperlink r:id="rId25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25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пунктах 1</w:t>
              </w:r>
            </w:hyperlink>
            <w:r>
              <w:t xml:space="preserve">, </w:t>
            </w:r>
            <w:hyperlink r:id="rId25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2</w:t>
              </w:r>
            </w:hyperlink>
            <w:r>
              <w:t xml:space="preserve">, </w:t>
            </w:r>
            <w:hyperlink r:id="rId25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4</w:t>
              </w:r>
            </w:hyperlink>
            <w:r>
              <w:rPr>
                <w:strike/>
                <w:color w:val="FF0000"/>
              </w:rPr>
              <w:t xml:space="preserve">, </w:t>
            </w:r>
            <w:hyperlink r:id="rId25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8</w:t>
              </w:r>
            </w:hyperlink>
            <w:hyperlink r:id="rId26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 статьи 42</w:t>
              </w:r>
            </w:hyperlink>
            <w:r>
              <w:t xml:space="preserve"> настоящего Федерального закона</w:t>
            </w:r>
            <w:r>
              <w:rPr>
                <w:strike/>
                <w:color w:val="FF0000"/>
              </w:rPr>
              <w:t>.</w:t>
            </w:r>
            <w:r>
              <w:t xml:space="preserve">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26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пунктами 6</w:t>
              </w:r>
            </w:hyperlink>
            <w:r>
              <w:t xml:space="preserve"> </w:t>
            </w:r>
            <w:r>
              <w:rPr>
                <w:strike/>
                <w:color w:val="FF0000"/>
              </w:rPr>
              <w:t>и</w:t>
            </w:r>
            <w:r>
              <w:t xml:space="preserve"> </w:t>
            </w:r>
            <w:hyperlink r:id="rId26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9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2. </w:t>
            </w:r>
            <w:proofErr w:type="gramStart"/>
            <w:r>
              <w:t xml:space="preserve">При осуществлении закупки у единственного поставщика (подрядчика, исполнителя) в случаях, предусмотренных </w:t>
            </w:r>
            <w:hyperlink r:id="rId26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пунктами 1</w:t>
              </w:r>
            </w:hyperlink>
            <w:r>
              <w:t xml:space="preserve"> - </w:t>
            </w:r>
            <w:hyperlink r:id="rId26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3</w:t>
              </w:r>
            </w:hyperlink>
            <w:r>
              <w:t xml:space="preserve">, </w:t>
            </w:r>
            <w:hyperlink r:id="rId26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6</w:t>
              </w:r>
            </w:hyperlink>
            <w:r>
              <w:t xml:space="preserve"> - </w:t>
            </w:r>
            <w:hyperlink r:id="rId26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8</w:t>
              </w:r>
            </w:hyperlink>
            <w:r>
              <w:t>,</w:t>
            </w:r>
            <w:proofErr w:type="gramEnd"/>
            <w:r>
              <w:t xml:space="preserve"> </w:t>
            </w:r>
            <w:hyperlink r:id="rId26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11</w:t>
              </w:r>
            </w:hyperlink>
            <w:r>
              <w:t xml:space="preserve"> - </w:t>
            </w:r>
            <w:hyperlink r:id="rId26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14</w:t>
              </w:r>
            </w:hyperlink>
            <w:r>
              <w:t xml:space="preserve">, </w:t>
            </w:r>
            <w:hyperlink r:id="rId26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16</w:t>
              </w:r>
            </w:hyperlink>
            <w:r>
              <w:t xml:space="preserve"> - </w:t>
            </w:r>
            <w:hyperlink r:id="rId27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w:t>
            </w:r>
            <w:r>
              <w:rPr>
                <w:shd w:val="clear" w:color="auto" w:fill="C0C0C0"/>
              </w:rPr>
              <w:t>4</w:t>
            </w:r>
            <w:r>
              <w:t xml:space="preserve"> статьи 42 настоящего Федерального закона</w:t>
            </w:r>
            <w:r>
              <w:rPr>
                <w:shd w:val="clear" w:color="auto" w:fill="C0C0C0"/>
              </w:rPr>
              <w:t>,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w:t>
            </w:r>
            <w:r>
              <w:t xml:space="preserve">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27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пунктами 6</w:t>
              </w:r>
            </w:hyperlink>
            <w:r>
              <w:rPr>
                <w:shd w:val="clear" w:color="auto" w:fill="C0C0C0"/>
              </w:rPr>
              <w:t>,</w:t>
            </w:r>
            <w:r>
              <w:t xml:space="preserve"> 9 </w:t>
            </w:r>
            <w:r>
              <w:rPr>
                <w:shd w:val="clear" w:color="auto" w:fill="C0C0C0"/>
              </w:rPr>
              <w:t>и 34</w:t>
            </w:r>
            <w:r>
              <w:t xml:space="preserve">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7. Исполнение, изменение, расторжение контракта</w:t>
            </w:r>
          </w:p>
          <w:p w:rsidR="00B75DC4" w:rsidRDefault="00B75DC4">
            <w:pPr>
              <w:pStyle w:val="ConsPlusNormal"/>
              <w:ind w:left="480"/>
            </w:pPr>
            <w:r>
              <w:rPr>
                <w:b/>
                <w:bCs/>
              </w:rPr>
              <w:t>Статья 94. Особенности исполнения контракта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7. Исполнение, изменение, расторжение контракта</w:t>
            </w:r>
          </w:p>
          <w:p w:rsidR="00B75DC4" w:rsidRDefault="00B75DC4">
            <w:pPr>
              <w:pStyle w:val="ConsPlusNormal"/>
              <w:ind w:left="480"/>
            </w:pPr>
            <w:r>
              <w:rPr>
                <w:b/>
                <w:bCs/>
              </w:rPr>
              <w:t>Статья 94. Особенности исполнения контракта</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4. </w:t>
            </w:r>
            <w:proofErr w:type="gramStart"/>
            <w:r>
              <w:t xml:space="preserve">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r:id="rId27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пунктами 1</w:t>
              </w:r>
            </w:hyperlink>
            <w:r>
              <w:t xml:space="preserve">, </w:t>
            </w:r>
            <w:hyperlink r:id="rId27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4</w:t>
              </w:r>
            </w:hyperlink>
            <w:r>
              <w:t xml:space="preserve"> - </w:t>
            </w:r>
            <w:hyperlink r:id="rId27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6</w:t>
              </w:r>
            </w:hyperlink>
            <w:r>
              <w:t>,</w:t>
            </w:r>
            <w:proofErr w:type="gramEnd"/>
            <w:r>
              <w:t xml:space="preserve"> </w:t>
            </w:r>
            <w:hyperlink r:id="rId27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8</w:t>
              </w:r>
            </w:hyperlink>
            <w:r>
              <w:t xml:space="preserve">, </w:t>
            </w:r>
            <w:hyperlink r:id="rId27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15</w:t>
              </w:r>
            </w:hyperlink>
            <w:r>
              <w:t xml:space="preserve">, </w:t>
            </w:r>
            <w:hyperlink r:id="rId27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17</w:t>
              </w:r>
            </w:hyperlink>
            <w:r>
              <w:t xml:space="preserve">, </w:t>
            </w:r>
            <w:hyperlink r:id="rId27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18</w:t>
              </w:r>
            </w:hyperlink>
            <w:r>
              <w:t xml:space="preserve">, </w:t>
            </w:r>
            <w:hyperlink r:id="rId27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22</w:t>
              </w:r>
            </w:hyperlink>
            <w:r>
              <w:t xml:space="preserve">, </w:t>
            </w:r>
            <w:hyperlink r:id="rId28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23</w:t>
              </w:r>
            </w:hyperlink>
            <w:r>
              <w:t xml:space="preserve">, </w:t>
            </w:r>
            <w:hyperlink r:id="rId28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26</w:t>
              </w:r>
            </w:hyperlink>
            <w:r>
              <w:t xml:space="preserve"> </w:t>
            </w:r>
            <w:r>
              <w:rPr>
                <w:strike/>
                <w:color w:val="FF0000"/>
              </w:rPr>
              <w:t xml:space="preserve">и </w:t>
            </w:r>
            <w:hyperlink r:id="rId28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27</w:t>
              </w:r>
            </w:hyperlink>
            <w:hyperlink r:id="rId28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 части 1 статьи 93</w:t>
              </w:r>
            </w:hyperlink>
            <w: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4. </w:t>
            </w:r>
            <w:proofErr w:type="gramStart"/>
            <w:r>
              <w:t xml:space="preserve">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r:id="rId28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пунктами 1</w:t>
              </w:r>
            </w:hyperlink>
            <w:r>
              <w:t xml:space="preserve">, </w:t>
            </w:r>
            <w:hyperlink r:id="rId28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4</w:t>
              </w:r>
            </w:hyperlink>
            <w:r>
              <w:t xml:space="preserve"> - </w:t>
            </w:r>
            <w:hyperlink r:id="rId28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6</w:t>
              </w:r>
            </w:hyperlink>
            <w:r>
              <w:t xml:space="preserve">, </w:t>
            </w:r>
            <w:hyperlink r:id="rId28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8</w:t>
              </w:r>
            </w:hyperlink>
            <w:r>
              <w:t>,</w:t>
            </w:r>
            <w:proofErr w:type="gramEnd"/>
            <w:r>
              <w:t xml:space="preserve"> </w:t>
            </w:r>
            <w:hyperlink r:id="rId28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15</w:t>
              </w:r>
            </w:hyperlink>
            <w:r>
              <w:t xml:space="preserve">, </w:t>
            </w:r>
            <w:hyperlink r:id="rId28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17</w:t>
              </w:r>
            </w:hyperlink>
            <w:r>
              <w:t xml:space="preserve">, </w:t>
            </w:r>
            <w:hyperlink r:id="rId29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18</w:t>
              </w:r>
            </w:hyperlink>
            <w:r>
              <w:t xml:space="preserve">, </w:t>
            </w:r>
            <w:hyperlink r:id="rId29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22</w:t>
              </w:r>
            </w:hyperlink>
            <w:r>
              <w:t xml:space="preserve">, </w:t>
            </w:r>
            <w:hyperlink r:id="rId29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23</w:t>
              </w:r>
            </w:hyperlink>
            <w:r>
              <w:t xml:space="preserve">, </w:t>
            </w:r>
            <w:hyperlink r:id="rId29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26 части 1 статьи 93</w:t>
              </w:r>
            </w:hyperlink>
            <w: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7. Исполнение, изменение, расторжение контракта</w:t>
            </w:r>
          </w:p>
          <w:p w:rsidR="00B75DC4" w:rsidRDefault="00B75DC4">
            <w:pPr>
              <w:pStyle w:val="ConsPlusNormal"/>
              <w:ind w:left="480"/>
            </w:pPr>
            <w:r>
              <w:rPr>
                <w:b/>
                <w:bCs/>
              </w:rPr>
              <w:t>Статья 95. Изменение, расторжение контракта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7. Исполнение, изменение, расторжение контракта</w:t>
            </w:r>
          </w:p>
          <w:p w:rsidR="00B75DC4" w:rsidRDefault="00B75DC4">
            <w:pPr>
              <w:pStyle w:val="ConsPlusNormal"/>
              <w:ind w:left="480"/>
            </w:pPr>
            <w:r>
              <w:rPr>
                <w:b/>
                <w:bCs/>
              </w:rPr>
              <w:t>Статья 95. Изменение, расторжение контракта</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5) изменение в соответствии с законодательством Российской Федерации регулируемых </w:t>
            </w:r>
            <w:r>
              <w:rPr>
                <w:strike/>
                <w:color w:val="FF0000"/>
              </w:rPr>
              <w:t>государством</w:t>
            </w:r>
            <w:r>
              <w:t xml:space="preserve"> цен (тарифов) на товары, работы, услуги;</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rPr>
                <w:shd w:val="clear" w:color="auto" w:fill="C0C0C0"/>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9. Заказчик вправе принять решение </w:t>
            </w:r>
            <w:proofErr w:type="gramStart"/>
            <w:r>
              <w:t xml:space="preserve">об одностороннем отказе от исполнения контракта </w:t>
            </w:r>
            <w:r>
              <w:rPr>
                <w:strike/>
                <w:color w:val="FF0000"/>
              </w:rPr>
              <w:t>в соответствии с гражданским законодательством</w:t>
            </w:r>
            <w:r>
              <w:t xml:space="preserve"> при условии</w:t>
            </w:r>
            <w:proofErr w:type="gramEnd"/>
            <w:r>
              <w:t>, если это было предусмотрено контрактом.</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9. Заказчик вправе принять решение об одностороннем отказе от исполнения контракта </w:t>
            </w:r>
            <w:r>
              <w:rPr>
                <w:shd w:val="clear" w:color="auto" w:fill="C0C0C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t xml:space="preserve"> при условии, если это было предусмотрено контрактом.</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19. Поставщик (подрядчик, исполнитель) вправе принять решение об одностороннем отказе от исполнения контракта </w:t>
            </w:r>
            <w:r>
              <w:rPr>
                <w:strike/>
                <w:color w:val="FF0000"/>
              </w:rPr>
              <w:t>в соответствии с гражданским законодательством</w:t>
            </w:r>
            <w:r>
              <w:t>, если в контракте было предусмотрено право заказчика принять решение об одностороннем отказе от исполнения контракта.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19. Поставщик (подрядчик, исполнитель) вправе принять решение об одностороннем отказе от исполнения контракта </w:t>
            </w:r>
            <w:r>
              <w:rPr>
                <w:shd w:val="clear" w:color="auto" w:fill="C0C0C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t>, если в контракте было предусмотрено право заказчика принять решение об одностороннем отказе от исполнения контракта.</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20. </w:t>
            </w:r>
            <w:proofErr w:type="gramStart"/>
            <w:r>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t xml:space="preserve"> уведомления и получение </w:t>
            </w:r>
            <w:r>
              <w:rPr>
                <w:strike/>
                <w:color w:val="FF0000"/>
              </w:rPr>
              <w:t>заказчиком</w:t>
            </w:r>
            <w:r>
              <w:t xml:space="preserve">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20. </w:t>
            </w:r>
            <w:proofErr w:type="gramStart"/>
            <w:r>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t xml:space="preserve"> уведомления и получение </w:t>
            </w:r>
            <w:r>
              <w:rPr>
                <w:shd w:val="clear" w:color="auto" w:fill="C0C0C0"/>
              </w:rPr>
              <w:t>поставщиком (подрядчиком, исполнителем)</w:t>
            </w:r>
            <w:r>
              <w:t xml:space="preserve">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7. Исполнение, изменение, расторжение контракта</w:t>
            </w:r>
          </w:p>
          <w:p w:rsidR="00B75DC4" w:rsidRDefault="00B75DC4">
            <w:pPr>
              <w:pStyle w:val="ConsPlusNormal"/>
              <w:ind w:left="480"/>
            </w:pPr>
            <w:r>
              <w:rPr>
                <w:b/>
                <w:bCs/>
              </w:rPr>
              <w:t>Статья 96. Обеспечение исполнения контракта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3. Осуществление закупок</w:t>
            </w:r>
          </w:p>
          <w:p w:rsidR="00B75DC4" w:rsidRDefault="00B75DC4">
            <w:pPr>
              <w:pStyle w:val="ConsPlusNormal"/>
              <w:ind w:left="240"/>
            </w:pPr>
            <w:r>
              <w:rPr>
                <w:b/>
                <w:bCs/>
              </w:rPr>
              <w:t>§ 7. Исполнение, изменение, расторжение контракта</w:t>
            </w:r>
          </w:p>
          <w:p w:rsidR="00B75DC4" w:rsidRDefault="00B75DC4">
            <w:pPr>
              <w:pStyle w:val="ConsPlusNormal"/>
              <w:ind w:left="480"/>
            </w:pPr>
            <w:r>
              <w:rPr>
                <w:b/>
                <w:bCs/>
              </w:rPr>
              <w:t>Статья 96. Обеспечение исполнения контракта</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2. </w:t>
            </w:r>
            <w:proofErr w:type="gramStart"/>
            <w:r>
              <w:rPr>
                <w:strike/>
                <w:color w:val="FF0000"/>
              </w:rPr>
              <w:t xml:space="preserve">При осуществлении закупки у единственного поставщика (подрядчика, исполнителя) в случаях, предусмотренных </w:t>
            </w:r>
            <w:hyperlink r:id="rId29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пунктами 4</w:t>
              </w:r>
            </w:hyperlink>
            <w:r>
              <w:rPr>
                <w:strike/>
                <w:color w:val="FF0000"/>
              </w:rPr>
              <w:t xml:space="preserve">, </w:t>
            </w:r>
            <w:hyperlink r:id="rId29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5</w:t>
              </w:r>
            </w:hyperlink>
            <w:r>
              <w:rPr>
                <w:strike/>
                <w:color w:val="FF0000"/>
              </w:rPr>
              <w:t xml:space="preserve">, </w:t>
            </w:r>
            <w:hyperlink r:id="rId29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8</w:t>
              </w:r>
            </w:hyperlink>
            <w:r>
              <w:rPr>
                <w:strike/>
                <w:color w:val="FF0000"/>
              </w:rPr>
              <w:t xml:space="preserve">, </w:t>
            </w:r>
            <w:hyperlink r:id="rId29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9</w:t>
              </w:r>
            </w:hyperlink>
            <w:r>
              <w:rPr>
                <w:strike/>
                <w:color w:val="FF0000"/>
              </w:rPr>
              <w:t>,</w:t>
            </w:r>
            <w:proofErr w:type="gramEnd"/>
            <w:r>
              <w:rPr>
                <w:strike/>
                <w:color w:val="FF0000"/>
              </w:rPr>
              <w:t xml:space="preserve"> </w:t>
            </w:r>
            <w:hyperlink r:id="rId29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10</w:t>
              </w:r>
            </w:hyperlink>
            <w:r>
              <w:rPr>
                <w:strike/>
                <w:color w:val="FF0000"/>
              </w:rPr>
              <w:t xml:space="preserve">, </w:t>
            </w:r>
            <w:hyperlink r:id="rId29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13</w:t>
              </w:r>
            </w:hyperlink>
            <w:r>
              <w:rPr>
                <w:strike/>
                <w:color w:val="FF0000"/>
              </w:rPr>
              <w:t xml:space="preserve">, </w:t>
            </w:r>
            <w:hyperlink r:id="rId30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15</w:t>
              </w:r>
            </w:hyperlink>
            <w:r>
              <w:rPr>
                <w:strike/>
                <w:color w:val="FF0000"/>
              </w:rPr>
              <w:t xml:space="preserve">, </w:t>
            </w:r>
            <w:hyperlink r:id="rId30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17</w:t>
              </w:r>
            </w:hyperlink>
            <w:r>
              <w:rPr>
                <w:strike/>
                <w:color w:val="FF0000"/>
              </w:rPr>
              <w:t xml:space="preserve">, </w:t>
            </w:r>
            <w:hyperlink r:id="rId30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20</w:t>
              </w:r>
            </w:hyperlink>
            <w:r>
              <w:rPr>
                <w:strike/>
                <w:color w:val="FF0000"/>
              </w:rPr>
              <w:t xml:space="preserve"> - </w:t>
            </w:r>
            <w:hyperlink r:id="rId30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23</w:t>
              </w:r>
            </w:hyperlink>
            <w:r>
              <w:rPr>
                <w:strike/>
                <w:color w:val="FF0000"/>
              </w:rPr>
              <w:t xml:space="preserve">, </w:t>
            </w:r>
            <w:hyperlink r:id="rId30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26</w:t>
              </w:r>
            </w:hyperlink>
            <w:r>
              <w:rPr>
                <w:strike/>
                <w:color w:val="FF0000"/>
              </w:rPr>
              <w:t xml:space="preserve"> - </w:t>
            </w:r>
            <w:hyperlink r:id="rId30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28 части 1 статьи 93</w:t>
              </w:r>
            </w:hyperlink>
            <w:r>
              <w:rPr>
                <w:strike/>
                <w:color w:val="FF0000"/>
              </w:rPr>
              <w:t xml:space="preserve"> настоящего Федерального закона, заказчик</w:t>
            </w:r>
            <w:r>
              <w:t xml:space="preserve"> вправе установить требование обеспечения исполнения контракта в извещении об осуществлении закупки и (или) в проекте контракта.</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2. </w:t>
            </w:r>
            <w:proofErr w:type="gramStart"/>
            <w:r>
              <w:rPr>
                <w:shd w:val="clear" w:color="auto" w:fill="C0C0C0"/>
              </w:rPr>
              <w:t>Заказчик</w:t>
            </w:r>
            <w:r>
              <w:t xml:space="preserve"> вправе установить требование обеспечения исполнения контракта в извещении об осуществлении закупки и (или) в проекте контракта </w:t>
            </w:r>
            <w:r>
              <w:rPr>
                <w:shd w:val="clear" w:color="auto" w:fill="C0C0C0"/>
              </w:rPr>
              <w:t>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5, 7, 9, 10 части 2 статьи 83, пунктами 1, 2 (если правовыми актами, предусмотренными указанным пунктом, не предусмотрена обязанность</w:t>
            </w:r>
            <w:proofErr w:type="gramEnd"/>
            <w:r>
              <w:rPr>
                <w:shd w:val="clear" w:color="auto" w:fill="C0C0C0"/>
              </w:rPr>
              <w:t xml:space="preserve"> заказчика установить требование обеспечения исполнения контракта), 4 - 11, 13 - 15, 17, 20 - 23, 26, 28 - 34 части 1 статьи 93 настоящего Федерального закона</w:t>
            </w:r>
            <w:r>
              <w:t>.</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5. Контроль в сфере закупок</w:t>
            </w:r>
          </w:p>
          <w:p w:rsidR="00B75DC4" w:rsidRDefault="00B75DC4">
            <w:pPr>
              <w:pStyle w:val="ConsPlusNormal"/>
              <w:ind w:left="240"/>
            </w:pPr>
            <w:r>
              <w:rPr>
                <w:b/>
                <w:bCs/>
              </w:rPr>
              <w:t>Статья 99. Контроль в сфере закупок</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5. Контроль в сфере закупок</w:t>
            </w:r>
          </w:p>
          <w:p w:rsidR="00B75DC4" w:rsidRDefault="00B75DC4">
            <w:pPr>
              <w:pStyle w:val="ConsPlusNormal"/>
              <w:ind w:left="240"/>
            </w:pPr>
            <w:r>
              <w:rPr>
                <w:b/>
                <w:bCs/>
              </w:rPr>
              <w:t>Статья 99. Контроль в сфере закупок</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8. Органы внутреннего государственного (муниципального) финансового контроля осуществляют контроль в отношении:</w:t>
            </w:r>
          </w:p>
          <w:p w:rsidR="00B75DC4" w:rsidRDefault="00B75DC4">
            <w:pPr>
              <w:pStyle w:val="ConsPlusNormal"/>
              <w:pBdr>
                <w:bottom w:val="single" w:sz="6" w:space="0" w:color="auto"/>
              </w:pBdr>
              <w:rPr>
                <w:sz w:val="5"/>
                <w:szCs w:val="5"/>
              </w:rPr>
            </w:pPr>
          </w:p>
          <w:p w:rsidR="00B75DC4" w:rsidRDefault="00B75DC4">
            <w:pPr>
              <w:pStyle w:val="ConsPlusNormal"/>
              <w:ind w:firstLine="540"/>
              <w:jc w:val="both"/>
            </w:pPr>
            <w:r>
              <w:t>Пункт 1 части 8 статьи 99 вступает в силу с 1 января 2016 года (</w:t>
            </w:r>
            <w:hyperlink r:id="rId30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статья 114</w:t>
              </w:r>
            </w:hyperlink>
            <w:r>
              <w:t xml:space="preserve"> данного документа).</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8. Органы внутреннего государственного (муниципального) финансового контроля осуществляют контроль </w:t>
            </w:r>
            <w:r>
              <w:rPr>
                <w:shd w:val="clear" w:color="auto" w:fill="C0C0C0"/>
              </w:rPr>
              <w:t>(за исключением контроля, предусмотренного частью 10 настоящей статьи)</w:t>
            </w:r>
            <w:r>
              <w:t xml:space="preserve"> в отношении:</w:t>
            </w:r>
          </w:p>
          <w:p w:rsidR="00B75DC4" w:rsidRDefault="00B75DC4">
            <w:pPr>
              <w:pStyle w:val="ConsPlusNormal"/>
              <w:jc w:val="both"/>
            </w:pPr>
            <w:r>
              <w:t xml:space="preserve">(в ред. Федерального </w:t>
            </w:r>
            <w:hyperlink r:id="rId307"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закона</w:t>
              </w:r>
            </w:hyperlink>
            <w:r>
              <w:t xml:space="preserve"> от 28.12.2013 N 396-ФЗ)</w:t>
            </w:r>
          </w:p>
          <w:p w:rsidR="00B75DC4" w:rsidRDefault="00B75DC4">
            <w:pPr>
              <w:pStyle w:val="ConsPlusNormal"/>
              <w:pBdr>
                <w:bottom w:val="single" w:sz="6" w:space="0" w:color="auto"/>
              </w:pBdr>
              <w:rPr>
                <w:sz w:val="5"/>
                <w:szCs w:val="5"/>
              </w:rPr>
            </w:pPr>
          </w:p>
          <w:p w:rsidR="00B75DC4" w:rsidRDefault="00B75DC4">
            <w:pPr>
              <w:pStyle w:val="ConsPlusNormal"/>
              <w:ind w:firstLine="540"/>
              <w:jc w:val="both"/>
            </w:pPr>
            <w:proofErr w:type="spellStart"/>
            <w:r>
              <w:t>КонсультантПлюс</w:t>
            </w:r>
            <w:proofErr w:type="spellEnd"/>
            <w:r>
              <w:t>: примечание.</w:t>
            </w:r>
          </w:p>
          <w:p w:rsidR="00B75DC4" w:rsidRDefault="00B75DC4">
            <w:pPr>
              <w:pStyle w:val="ConsPlusNormal"/>
              <w:ind w:firstLine="540"/>
              <w:jc w:val="both"/>
            </w:pPr>
            <w:r>
              <w:t>Пункт 1 части 8 статьи 99 вступает в силу с 1 января 2016 года (</w:t>
            </w:r>
            <w:hyperlink r:id="rId30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статья 114</w:t>
              </w:r>
            </w:hyperlink>
            <w:r>
              <w:t xml:space="preserve"> данного документа).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соблюдения требований к обоснованию закупок, предусмотренных </w:t>
            </w:r>
            <w:hyperlink r:id="rId30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статьей 18</w:t>
              </w:r>
            </w:hyperlink>
            <w:r>
              <w:t xml:space="preserve"> настоящего Федерального закона, </w:t>
            </w:r>
            <w:r>
              <w:rPr>
                <w:strike/>
                <w:color w:val="FF0000"/>
              </w:rPr>
              <w:t>при формировании планов закупок</w:t>
            </w:r>
            <w:r>
              <w:t xml:space="preserve"> и обоснованности закупок;</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соблюдения требований к обоснованию закупок, предусмотренных </w:t>
            </w:r>
            <w:hyperlink r:id="rId3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статьей 18</w:t>
              </w:r>
            </w:hyperlink>
            <w:r>
              <w:t xml:space="preserve"> настоящего Федерального закона, и обоснованности закупок;</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нормирования в сфере закупок, предусмотренного </w:t>
            </w:r>
            <w:hyperlink r:id="rId31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статьей 19</w:t>
              </w:r>
            </w:hyperlink>
            <w:r>
              <w:t xml:space="preserve"> настоящего Федерального закона</w:t>
            </w:r>
            <w:r>
              <w:rPr>
                <w:strike/>
                <w:color w:val="FF0000"/>
              </w:rPr>
              <w:t>, при планировании закупок;</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w:t>
            </w:r>
            <w:r>
              <w:rPr>
                <w:shd w:val="clear" w:color="auto" w:fill="C0C0C0"/>
              </w:rPr>
              <w:t>соблюдения правил</w:t>
            </w:r>
            <w:r>
              <w:t xml:space="preserve"> нормирования в сфере закупок, предусмотренного </w:t>
            </w:r>
            <w:hyperlink r:id="rId3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статьей 19</w:t>
              </w:r>
            </w:hyperlink>
            <w:r>
              <w:t xml:space="preserve"> настоящего Федерального закона</w:t>
            </w:r>
            <w:r>
              <w:rPr>
                <w:shd w:val="clear" w:color="auto" w:fill="C0C0C0"/>
              </w:rPr>
              <w:t>;</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w:t>
            </w:r>
            <w:r>
              <w:rPr>
                <w:strike/>
                <w:color w:val="FF0000"/>
              </w:rPr>
              <w:t>определения и</w:t>
            </w:r>
            <w:r>
              <w:t xml:space="preserve"> обоснования начальной (максимальной) цены контракта, цены контракта, заключаемого с единственным поставщиком (подрядчиком, исполнителем), </w:t>
            </w:r>
            <w:r>
              <w:rPr>
                <w:strike/>
                <w:color w:val="FF0000"/>
              </w:rPr>
              <w:t>при формировании планов-графиков;</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обоснования начальной (максимальной) цены контракта, цены контракта, заключаемого с единственным поставщиком (подрядчиком, исполнителем), </w:t>
            </w:r>
            <w:r>
              <w:rPr>
                <w:shd w:val="clear" w:color="auto" w:fill="C0C0C0"/>
              </w:rPr>
              <w:t>включенной в план-график;</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федеральным органом исполнительной власти, </w:t>
            </w:r>
            <w:r>
              <w:rPr>
                <w:strike/>
                <w:color w:val="FF0000"/>
              </w:rPr>
              <w:t>уполномоченным на осуществление внутреннего государственного финансового контроля</w:t>
            </w:r>
            <w:r>
              <w:t xml:space="preserve"> в отношении закупок для обеспечения федеральных нужд;</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федеральным органом исполнительной власти, </w:t>
            </w:r>
            <w:r>
              <w:rPr>
                <w:shd w:val="clear" w:color="auto" w:fill="C0C0C0"/>
              </w:rPr>
              <w:t>осуществляющим функции по контролю и надзору в финансово-бюджетной сфере,</w:t>
            </w:r>
            <w:r>
              <w:t xml:space="preserve"> в отношении закупок для обеспечения федеральных нужд;</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органом исполнительной власти субъекта Российской Федерации, </w:t>
            </w:r>
            <w:r>
              <w:rPr>
                <w:strike/>
                <w:color w:val="FF0000"/>
              </w:rPr>
              <w:t>уполномоченным на осуществление внутреннего государственного финансового контроля</w:t>
            </w:r>
            <w:r>
              <w:t xml:space="preserve"> в отношении закупок для обеспечения нужд субъекта Российской Федерации;</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органом </w:t>
            </w:r>
            <w:r>
              <w:rPr>
                <w:shd w:val="clear" w:color="auto" w:fill="C0C0C0"/>
              </w:rPr>
              <w:t>государственного финансового контроля, являющимся органом (должностными лицами)</w:t>
            </w:r>
            <w:r>
              <w:t xml:space="preserve"> исполнительной власти субъекта Российской Федерации, в отношении закупок для обеспечения нужд субъекта Российской Федерации;</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органом </w:t>
            </w:r>
            <w:r>
              <w:rPr>
                <w:strike/>
                <w:color w:val="FF0000"/>
              </w:rPr>
              <w:t>местного самоуправления муниципального образования, уполномоченным на осуществление внутреннего</w:t>
            </w:r>
            <w:r>
              <w:t xml:space="preserve"> муниципального финансового контроля </w:t>
            </w:r>
            <w:r>
              <w:rPr>
                <w:strike/>
                <w:color w:val="FF0000"/>
              </w:rPr>
              <w:t>в</w:t>
            </w:r>
            <w:r>
              <w:t xml:space="preserve"> отношении закупок для обеспечения муниципальных нужд.</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3) органом муниципального финансового контроля</w:t>
            </w:r>
            <w:r>
              <w:rPr>
                <w:shd w:val="clear" w:color="auto" w:fill="C0C0C0"/>
              </w:rPr>
              <w:t>, являющимся органом (должностными лицами) местной администрации, в</w:t>
            </w:r>
            <w:r>
              <w:t xml:space="preserve"> отношении закупок для обеспечения муниципальных нужд.</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10. </w:t>
            </w:r>
            <w:proofErr w:type="gramStart"/>
            <w: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r:id="rId31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частями 5</w:t>
              </w:r>
            </w:hyperlink>
            <w:r>
              <w:rPr>
                <w:strike/>
                <w:color w:val="FF0000"/>
              </w:rPr>
              <w:t xml:space="preserve"> и </w:t>
            </w:r>
            <w:hyperlink r:id="rId31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8</w:t>
              </w:r>
            </w:hyperlink>
            <w:r>
              <w:t xml:space="preserve"> настоящей статьи, путем проведения плановых и внеплановых проверок в отношении субъектов контроля, указанных в </w:t>
            </w:r>
            <w:hyperlink r:id="rId31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части 2</w:t>
              </w:r>
            </w:hyperlink>
            <w:r>
              <w:t xml:space="preserve"> настоящей статьи, в сфере осуществления закупок в рамках государственного оборонного заказа, а также </w:t>
            </w:r>
            <w:r>
              <w:rPr>
                <w:strike/>
                <w:color w:val="FF0000"/>
              </w:rPr>
              <w:t>при осуществлении</w:t>
            </w:r>
            <w:r>
              <w:t xml:space="preserve"> закупок товаров, работ, услуг для обеспечения федеральных нужд, которые</w:t>
            </w:r>
            <w:proofErr w:type="gramEnd"/>
            <w:r>
              <w:t xml:space="preserve">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и осуществляет контроль в соответствии с настоящим Федеральным законом в отношении:</w:t>
            </w:r>
          </w:p>
          <w:p w:rsidR="00B75DC4" w:rsidRDefault="00B75DC4">
            <w:pPr>
              <w:pStyle w:val="ConsPlusNormal"/>
              <w:ind w:firstLine="540"/>
              <w:jc w:val="both"/>
            </w:pPr>
            <w:r>
              <w:t>1) соблюдения требований к обоснованию и обоснованности закупок</w:t>
            </w:r>
            <w:r>
              <w:rPr>
                <w:strike/>
                <w:color w:val="FF0000"/>
              </w:rPr>
              <w:t>, осуществляемых в рамках государственного оборонного заказа;</w:t>
            </w:r>
          </w:p>
          <w:p w:rsidR="00B75DC4" w:rsidRDefault="00B75DC4">
            <w:pPr>
              <w:pStyle w:val="ConsPlusNormal"/>
              <w:ind w:firstLine="540"/>
              <w:jc w:val="both"/>
            </w:pPr>
            <w:r>
              <w:t xml:space="preserve">2) нормирования в сфере закупок, предусмотренного </w:t>
            </w:r>
            <w:hyperlink r:id="rId31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статьей 19</w:t>
              </w:r>
            </w:hyperlink>
            <w:r>
              <w:t xml:space="preserve"> настоящего Федерального закона</w:t>
            </w:r>
            <w:r>
              <w:rPr>
                <w:strike/>
                <w:color w:val="FF0000"/>
              </w:rPr>
              <w:t>, при осуществлении закупок в рамках государственного оборонного заказа;</w:t>
            </w:r>
          </w:p>
          <w:p w:rsidR="00B75DC4" w:rsidRDefault="00B75DC4">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rPr>
                <w:strike/>
                <w:color w:val="FF0000"/>
              </w:rPr>
              <w:t>, при осуществлении закупок в рамках государственного оборонного заказа;</w:t>
            </w:r>
          </w:p>
          <w:p w:rsidR="00B75DC4" w:rsidRDefault="00B75DC4">
            <w:pPr>
              <w:pStyle w:val="ConsPlusNormal"/>
              <w:ind w:firstLine="540"/>
              <w:jc w:val="both"/>
            </w:pPr>
            <w: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 </w:t>
            </w:r>
            <w:r>
              <w:rPr>
                <w:strike/>
                <w:color w:val="FF0000"/>
              </w:rPr>
              <w:t>при осуществлении закупок в рамках государственного оборонного заказа</w:t>
            </w:r>
            <w:r>
              <w:t>;</w:t>
            </w:r>
          </w:p>
          <w:p w:rsidR="00B75DC4" w:rsidRDefault="00B75DC4">
            <w:pPr>
              <w:pStyle w:val="ConsPlusNormal"/>
              <w:ind w:firstLine="540"/>
              <w:jc w:val="both"/>
            </w:pPr>
            <w:r>
              <w:t xml:space="preserve">5) соответствия поставленного товара, выполненной работы (ее результата) или оказанной услуги </w:t>
            </w:r>
            <w:r>
              <w:rPr>
                <w:strike/>
                <w:color w:val="FF0000"/>
              </w:rPr>
              <w:t>при осуществлении закупок в рамках государственного оборонного заказа условиям контракта</w:t>
            </w:r>
            <w:r>
              <w:t>;</w:t>
            </w:r>
          </w:p>
          <w:p w:rsidR="00B75DC4" w:rsidRDefault="00B75DC4">
            <w:pPr>
              <w:pStyle w:val="ConsPlusNormal"/>
              <w:ind w:firstLine="540"/>
              <w:jc w:val="both"/>
            </w:pPr>
            <w: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 </w:t>
            </w:r>
            <w:r>
              <w:rPr>
                <w:strike/>
                <w:color w:val="FF0000"/>
              </w:rPr>
              <w:t>при осуществлении закупок в рамках государственного оборонного заказа</w:t>
            </w:r>
            <w:r>
              <w:t>;</w:t>
            </w:r>
          </w:p>
          <w:p w:rsidR="00B75DC4" w:rsidRDefault="00B75DC4">
            <w:pPr>
              <w:pStyle w:val="ConsPlusNormal"/>
              <w:ind w:firstLine="540"/>
              <w:jc w:val="both"/>
            </w:pPr>
            <w:r>
              <w:t xml:space="preserve">7) соответствия использования поставленного товара, выполненной работы (ее результата) или оказанной услуги </w:t>
            </w:r>
            <w:r>
              <w:rPr>
                <w:strike/>
                <w:color w:val="FF0000"/>
              </w:rPr>
              <w:t>при осуществлении закупок в рамках государственного оборонного заказа</w:t>
            </w:r>
            <w:r>
              <w:t xml:space="preserve"> целям осуществления закупки.</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10. </w:t>
            </w:r>
            <w:proofErr w:type="gramStart"/>
            <w: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r>
              <w:rPr>
                <w:shd w:val="clear" w:color="auto" w:fill="C0C0C0"/>
              </w:rPr>
              <w:t>частью 5</w:t>
            </w:r>
            <w:r>
              <w:t xml:space="preserve">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w:t>
            </w:r>
            <w:r>
              <w:rPr>
                <w:shd w:val="clear" w:color="auto" w:fill="C0C0C0"/>
              </w:rPr>
              <w:t>в сфере осуществления</w:t>
            </w:r>
            <w:r>
              <w:t xml:space="preserve"> закупок товаров, работ, услуг для обеспечения федеральных нужд, которые не</w:t>
            </w:r>
            <w:proofErr w:type="gramEnd"/>
            <w:r>
              <w:t xml:space="preserve"> относятся к государственному оборонному заказу и </w:t>
            </w:r>
            <w:proofErr w:type="gramStart"/>
            <w:r>
              <w:t>сведения</w:t>
            </w:r>
            <w:proofErr w:type="gramEnd"/>
            <w:r>
              <w:t xml:space="preserve"> о которых составляют государственную тайну, и осуществляет </w:t>
            </w:r>
            <w:r>
              <w:rPr>
                <w:shd w:val="clear" w:color="auto" w:fill="C0C0C0"/>
              </w:rPr>
              <w:t>в установленной сфере</w:t>
            </w:r>
            <w:r>
              <w:t xml:space="preserve"> контроль в соответствии с настоящим Федеральным законом в отношении:</w:t>
            </w:r>
          </w:p>
          <w:p w:rsidR="00B75DC4" w:rsidRDefault="00B75DC4">
            <w:pPr>
              <w:pStyle w:val="ConsPlusNormal"/>
              <w:ind w:firstLine="540"/>
              <w:jc w:val="both"/>
            </w:pPr>
            <w:r>
              <w:t>1) соблюдения требований к обоснованию и обоснованности закупок</w:t>
            </w:r>
            <w:r>
              <w:rPr>
                <w:shd w:val="clear" w:color="auto" w:fill="C0C0C0"/>
              </w:rPr>
              <w:t>;</w:t>
            </w:r>
          </w:p>
          <w:p w:rsidR="00B75DC4" w:rsidRDefault="00B75DC4">
            <w:pPr>
              <w:pStyle w:val="ConsPlusNormal"/>
              <w:ind w:firstLine="540"/>
              <w:jc w:val="both"/>
            </w:pPr>
            <w:r>
              <w:t>2) нормирования в сфере закупок, предусмотренного статьей 19 настоящего Федерального закона</w:t>
            </w:r>
            <w:r>
              <w:rPr>
                <w:shd w:val="clear" w:color="auto" w:fill="C0C0C0"/>
              </w:rPr>
              <w:t>;</w:t>
            </w:r>
          </w:p>
          <w:p w:rsidR="00B75DC4" w:rsidRDefault="00B75DC4">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rPr>
                <w:shd w:val="clear" w:color="auto" w:fill="C0C0C0"/>
              </w:rPr>
              <w:t>;</w:t>
            </w:r>
          </w:p>
          <w:p w:rsidR="00B75DC4" w:rsidRDefault="00B75DC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75DC4" w:rsidRDefault="00B75DC4">
            <w:pPr>
              <w:pStyle w:val="ConsPlusNormal"/>
              <w:ind w:firstLine="540"/>
              <w:jc w:val="both"/>
            </w:pPr>
            <w:r>
              <w:t>5) соответствия поставленного товара, выполненной работы (ее результата) или оказанной услуги;</w:t>
            </w:r>
          </w:p>
          <w:p w:rsidR="00B75DC4" w:rsidRDefault="00B75DC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75DC4" w:rsidRDefault="00B75DC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rPr>
                <w:shd w:val="clear" w:color="auto" w:fill="C0C0C0"/>
              </w:rPr>
              <w:t xml:space="preserve">11.1. </w:t>
            </w:r>
            <w:proofErr w:type="gramStart"/>
            <w:r>
              <w:rPr>
                <w:shd w:val="clear" w:color="auto" w:fill="C0C0C0"/>
              </w:rPr>
              <w:t>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roofErr w:type="gramEnd"/>
          </w:p>
          <w:p w:rsidR="00B75DC4" w:rsidRDefault="00B75DC4">
            <w:pPr>
              <w:pStyle w:val="ConsPlusNormal"/>
              <w:jc w:val="both"/>
            </w:pPr>
            <w:r>
              <w:t xml:space="preserve">(часть 11.1 введена Федеральным </w:t>
            </w:r>
            <w:hyperlink r:id="rId317"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rPr>
                <w:shd w:val="clear" w:color="auto" w:fill="C0C0C0"/>
              </w:rPr>
              <w:t>контроля за</w:t>
            </w:r>
            <w:proofErr w:type="gramEnd"/>
            <w:r>
              <w:rPr>
                <w:shd w:val="clear" w:color="auto" w:fill="C0C0C0"/>
              </w:rPr>
              <w:t xml:space="preserve"> соблюдением настоящего Федерального закона.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истечение срока исполнения ранее выданного в соответствии с </w:t>
            </w:r>
            <w:hyperlink r:id="rId31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пунктом 2 части </w:t>
              </w:r>
            </w:hyperlink>
            <w:hyperlink r:id="rId31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22</w:t>
              </w:r>
            </w:hyperlink>
            <w:r>
              <w:t xml:space="preserve"> настоящей статьи предписания.</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истечение срока исполнения ранее выданного в соответствии с </w:t>
            </w:r>
            <w:hyperlink r:id="rId3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 xml:space="preserve">пунктом 2 </w:t>
              </w:r>
            </w:hyperlink>
            <w:hyperlink r:id="rId3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части 22</w:t>
              </w:r>
            </w:hyperlink>
            <w:r>
              <w:rPr>
                <w:shd w:val="clear" w:color="auto" w:fill="C0C0C0"/>
              </w:rPr>
              <w:t>, пунктом 3</w:t>
            </w:r>
            <w:r>
              <w:t xml:space="preserve"> части </w:t>
            </w:r>
            <w:r>
              <w:rPr>
                <w:shd w:val="clear" w:color="auto" w:fill="C0C0C0"/>
              </w:rPr>
              <w:t>27</w:t>
            </w:r>
            <w:r>
              <w:t xml:space="preserve"> настоящей статьи предписания.</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21. Информация о проведении контрольными органами в сфере закупок </w:t>
            </w:r>
            <w:r>
              <w:rPr>
                <w:shd w:val="clear" w:color="auto" w:fill="C0C0C0"/>
              </w:rPr>
              <w:t>и органами внутреннего государственного (муниципального) финансового контроля</w:t>
            </w:r>
            <w:r>
              <w:t xml:space="preserve"> плановых и внеплановых проверок, об их результатах и выданных предписаниях размещается в </w:t>
            </w:r>
            <w:r>
              <w:rPr>
                <w:shd w:val="clear" w:color="auto" w:fill="C0C0C0"/>
              </w:rPr>
              <w:t>единой информационной системе и (или)</w:t>
            </w:r>
            <w:r>
              <w:t xml:space="preserve">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r:id="rId32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пунктом 2 части </w:t>
              </w:r>
            </w:hyperlink>
            <w:hyperlink r:id="rId32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r:id="rId3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 xml:space="preserve">пунктом 2 </w:t>
              </w:r>
            </w:hyperlink>
            <w:hyperlink r:id="rId3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части 22</w:t>
              </w:r>
            </w:hyperlink>
            <w:r>
              <w:rPr>
                <w:shd w:val="clear" w:color="auto" w:fill="C0C0C0"/>
              </w:rPr>
              <w:t>, пунктом 3</w:t>
            </w:r>
            <w:r>
              <w:t xml:space="preserve"> части </w:t>
            </w:r>
            <w:r>
              <w:rPr>
                <w:shd w:val="clear" w:color="auto" w:fill="C0C0C0"/>
              </w:rPr>
              <w:t>27</w:t>
            </w:r>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24. В течение трех рабочих дней </w:t>
            </w:r>
            <w:proofErr w:type="gramStart"/>
            <w:r>
              <w:t>с даты выдачи</w:t>
            </w:r>
            <w:proofErr w:type="gramEnd"/>
            <w:r>
              <w:t xml:space="preserve"> предписания в соответствии с </w:t>
            </w:r>
            <w:hyperlink r:id="rId32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пунктом 2 части </w:t>
              </w:r>
            </w:hyperlink>
            <w:hyperlink r:id="rId32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22</w:t>
              </w:r>
            </w:hyperlink>
            <w:r>
              <w:t xml:space="preserve"> настоящей статьи контрольный орган в сфере закупок обязан разместить это предписание в единой информационной системе.</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24. В течение трех рабочих дней </w:t>
            </w:r>
            <w:proofErr w:type="gramStart"/>
            <w:r>
              <w:t>с даты выдачи</w:t>
            </w:r>
            <w:proofErr w:type="gramEnd"/>
            <w:r>
              <w:t xml:space="preserve"> предписания в соответствии с </w:t>
            </w:r>
            <w:hyperlink r:id="rId3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 xml:space="preserve">пунктом 2 </w:t>
              </w:r>
            </w:hyperlink>
            <w:hyperlink r:id="rId3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части 22</w:t>
              </w:r>
            </w:hyperlink>
            <w:r>
              <w:rPr>
                <w:shd w:val="clear" w:color="auto" w:fill="C0C0C0"/>
              </w:rPr>
              <w:t>, пунктом 3</w:t>
            </w:r>
            <w:r>
              <w:t xml:space="preserve"> части </w:t>
            </w:r>
            <w:r>
              <w:rPr>
                <w:shd w:val="clear" w:color="auto" w:fill="C0C0C0"/>
              </w:rPr>
              <w:t>27</w:t>
            </w:r>
            <w:r>
              <w:t xml:space="preserve"> настоящей статьи контрольный орган в сфере закупок обязан разместить это предписание в единой информационной системе.</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25. В случае поступления </w:t>
            </w:r>
            <w:proofErr w:type="gramStart"/>
            <w:r>
              <w:t>информации</w:t>
            </w:r>
            <w:proofErr w:type="gramEnd"/>
            <w:r>
              <w:t xml:space="preserve"> о неисполнении выданного в соответствии с </w:t>
            </w:r>
            <w:hyperlink r:id="rId33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пунктом 2 части </w:t>
              </w:r>
            </w:hyperlink>
            <w:hyperlink r:id="rId33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22</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25. В случае поступления </w:t>
            </w:r>
            <w:proofErr w:type="gramStart"/>
            <w:r>
              <w:t>информации</w:t>
            </w:r>
            <w:proofErr w:type="gramEnd"/>
            <w:r>
              <w:t xml:space="preserve"> о неисполнении выданного в соответствии с </w:t>
            </w:r>
            <w:hyperlink r:id="rId3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 xml:space="preserve">пунктом 2 </w:t>
              </w:r>
            </w:hyperlink>
            <w:hyperlink r:id="rId33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shd w:val="clear" w:color="auto" w:fill="C0C0C0"/>
                </w:rPr>
                <w:t>части 22</w:t>
              </w:r>
            </w:hyperlink>
            <w:r>
              <w:rPr>
                <w:shd w:val="clear" w:color="auto" w:fill="C0C0C0"/>
              </w:rPr>
              <w:t>, пунктом 3</w:t>
            </w:r>
            <w:r>
              <w:t xml:space="preserve"> части </w:t>
            </w:r>
            <w:r>
              <w:rPr>
                <w:shd w:val="clear" w:color="auto" w:fill="C0C0C0"/>
              </w:rPr>
              <w:t>27</w:t>
            </w:r>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Pr>
                <w:strike/>
                <w:color w:val="FF0000"/>
              </w:rPr>
              <w: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3) выдавать </w:t>
            </w:r>
            <w:r>
              <w:rPr>
                <w:shd w:val="clear" w:color="auto" w:fill="C0C0C0"/>
              </w:rPr>
              <w:t>обязательные для исполнения</w:t>
            </w:r>
            <w:r>
              <w:t xml:space="preserve">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Pr>
                <w:shd w:val="clear" w:color="auto" w:fill="C0C0C0"/>
              </w:rPr>
              <w:t>. При этом в рамках осуществления контроля, предусмотренного пунктами 1 - 3 части 8 настоящей статьи, указанные предписания выдаются до начала закупки;</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rPr>
                <w:shd w:val="clear" w:color="auto" w:fill="C0C0C0"/>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B75DC4" w:rsidRDefault="00B75DC4">
            <w:pPr>
              <w:pStyle w:val="ConsPlusNormal"/>
              <w:jc w:val="both"/>
            </w:pPr>
            <w:r>
              <w:t xml:space="preserve">(п. 5 </w:t>
            </w:r>
            <w:proofErr w:type="gramStart"/>
            <w:r>
              <w:t>введен</w:t>
            </w:r>
            <w:proofErr w:type="gramEnd"/>
            <w:r>
              <w:t xml:space="preserve"> Федеральным </w:t>
            </w:r>
            <w:hyperlink r:id="rId334"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 xml:space="preserve">27.1. </w:t>
            </w:r>
            <w:proofErr w:type="gramStart"/>
            <w:r>
              <w:rPr>
                <w:shd w:val="clear" w:color="auto" w:fill="C0C0C0"/>
              </w:rPr>
              <w:t>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11.1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w:t>
            </w:r>
            <w:proofErr w:type="gramEnd"/>
            <w:r>
              <w:rPr>
                <w:shd w:val="clear" w:color="auto" w:fill="C0C0C0"/>
              </w:rPr>
              <w:t xml:space="preserve"> 8 настоящей статьи.</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29. При выявлении в результате проведения </w:t>
            </w:r>
            <w:r>
              <w:rPr>
                <w:strike/>
                <w:color w:val="FF0000"/>
              </w:rPr>
              <w:t>контрольными</w:t>
            </w:r>
            <w:r>
              <w:t xml:space="preserve">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w:t>
            </w:r>
            <w:r>
              <w:rPr>
                <w:strike/>
                <w:color w:val="FF0000"/>
              </w:rPr>
              <w:t>двух</w:t>
            </w:r>
            <w:r>
              <w:t xml:space="preserve"> рабочих дней </w:t>
            </w:r>
            <w:proofErr w:type="gramStart"/>
            <w:r>
              <w:t>с даты выявления</w:t>
            </w:r>
            <w:proofErr w:type="gramEnd"/>
            <w:r>
              <w:t xml:space="preserve"> такого факта.</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29. При выявлении в результате проведения органами </w:t>
            </w:r>
            <w:r>
              <w:rPr>
                <w:shd w:val="clear" w:color="auto" w:fill="C0C0C0"/>
              </w:rPr>
              <w:t>контроля</w:t>
            </w:r>
            <w:r>
              <w:t xml:space="preserve">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w:t>
            </w:r>
            <w:r>
              <w:rPr>
                <w:shd w:val="clear" w:color="auto" w:fill="C0C0C0"/>
              </w:rPr>
              <w:t>трех</w:t>
            </w:r>
            <w:r>
              <w:t xml:space="preserve"> рабочих дней </w:t>
            </w:r>
            <w:proofErr w:type="gramStart"/>
            <w:r>
              <w:t>с даты выявления</w:t>
            </w:r>
            <w:proofErr w:type="gramEnd"/>
            <w:r>
              <w:t xml:space="preserve"> такого факта.</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5. Контроль в сфере закупок</w:t>
            </w:r>
          </w:p>
          <w:p w:rsidR="00B75DC4" w:rsidRDefault="00B75DC4">
            <w:pPr>
              <w:pStyle w:val="ConsPlusNormal"/>
              <w:ind w:left="240"/>
            </w:pPr>
            <w:r>
              <w:rPr>
                <w:b/>
                <w:bCs/>
              </w:rPr>
              <w:t>Статья 103. Реестр контрактов, заключенных заказчиками</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5. Контроль в сфере закупок</w:t>
            </w:r>
          </w:p>
          <w:p w:rsidR="00B75DC4" w:rsidRDefault="00B75DC4">
            <w:pPr>
              <w:pStyle w:val="ConsPlusNormal"/>
              <w:ind w:left="240"/>
            </w:pPr>
            <w:r>
              <w:rPr>
                <w:b/>
                <w:bCs/>
              </w:rPr>
              <w:t>Статья 103. Реестр контрактов, заключенных заказчиками</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w:t>
            </w:r>
            <w:proofErr w:type="gramEnd"/>
            <w:r>
              <w:t xml:space="preserve"> иное 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фотофондов</w:t>
            </w:r>
            <w:proofErr w:type="spellEnd"/>
            <w:r>
              <w:t xml:space="preserve"> и аналогичных фондов;</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w:t>
            </w:r>
            <w:r>
              <w:rPr>
                <w:shd w:val="clear" w:color="auto" w:fill="C0C0C0"/>
              </w:rPr>
              <w:t>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w:t>
            </w:r>
            <w:r>
              <w:t xml:space="preserve">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w:t>
            </w:r>
            <w:proofErr w:type="gramEnd"/>
            <w:r>
              <w:t xml:space="preserve">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фотофондов</w:t>
            </w:r>
            <w:proofErr w:type="spellEnd"/>
            <w:r>
              <w:t xml:space="preserve"> и аналогичных фондов;</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14) решение врачебной комиссии, предусмотренное </w:t>
            </w:r>
            <w:hyperlink r:id="rId33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пунктом 7 части 2 статьи 83</w:t>
              </w:r>
            </w:hyperlink>
            <w:r>
              <w:t xml:space="preserve"> и </w:t>
            </w:r>
            <w:hyperlink r:id="rId33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пунктом 28 части 1 статьи 93</w:t>
              </w:r>
            </w:hyperlink>
            <w:r>
              <w:t xml:space="preserve"> настоящего Федерального закона</w:t>
            </w:r>
            <w:r>
              <w:rPr>
                <w:strike/>
                <w:color w:val="FF0000"/>
              </w:rPr>
              <w: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14) решение врачебной комиссии, предусмотренное </w:t>
            </w:r>
            <w:hyperlink r:id="rId33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пунктом 7 части 2 статьи 83</w:t>
              </w:r>
            </w:hyperlink>
            <w:r>
              <w:t xml:space="preserve"> и </w:t>
            </w:r>
            <w:hyperlink r:id="rId33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пунктом 28 части 1 статьи 93</w:t>
              </w:r>
            </w:hyperlink>
            <w:r>
              <w:t xml:space="preserve"> настоящего Федерального закона</w:t>
            </w:r>
            <w:r>
              <w:rPr>
                <w:shd w:val="clear" w:color="auto" w:fill="C0C0C0"/>
              </w:rPr>
              <w:t>, с обеспечением предусмотренного законодательством Российской Федерации в области персональных данных обезличивания персональных данных;</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rPr>
                <w:shd w:val="clear" w:color="auto" w:fill="C0C0C0"/>
              </w:rPr>
              <w:t>15) иные информация и документы, определенные порядком ведения реестра контрактов.</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5. Контроль в сфере закупок</w:t>
            </w:r>
          </w:p>
          <w:p w:rsidR="00B75DC4" w:rsidRDefault="00B75DC4">
            <w:pPr>
              <w:pStyle w:val="ConsPlusNormal"/>
              <w:ind w:left="240"/>
            </w:pPr>
            <w:r>
              <w:rPr>
                <w:b/>
                <w:bCs/>
              </w:rPr>
              <w:t>Статья 104. Реестр недобросовестных поставщиков (подрядчиков, исполнителей)</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5. Контроль в сфере закупок</w:t>
            </w:r>
          </w:p>
          <w:p w:rsidR="00B75DC4" w:rsidRDefault="00B75DC4">
            <w:pPr>
              <w:pStyle w:val="ConsPlusNormal"/>
              <w:ind w:left="240"/>
            </w:pPr>
            <w:r>
              <w:rPr>
                <w:b/>
                <w:bCs/>
              </w:rPr>
              <w:t>Статья 104. Реестр недобросовестных поставщиков (подрядчиков, исполнителей)</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proofErr w:type="gramStart"/>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w:t>
            </w:r>
            <w:hyperlink r:id="rId33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части 2</w:t>
              </w:r>
            </w:hyperlink>
            <w:r>
              <w:t xml:space="preserve"> настоящей статьи;</w:t>
            </w:r>
            <w:proofErr w:type="gramEnd"/>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w:t>
            </w:r>
            <w:r>
              <w:rPr>
                <w:shd w:val="clear" w:color="auto" w:fill="C0C0C0"/>
              </w:rPr>
              <w:t>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w:t>
            </w:r>
            <w:r>
              <w:t xml:space="preserve"> налогоплательщика лиц, указанных в </w:t>
            </w:r>
            <w:hyperlink r:id="rId3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части 2</w:t>
              </w:r>
            </w:hyperlink>
            <w:r>
              <w:t xml:space="preserve"> настоящей статьи;</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r:id="rId34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части 2</w:t>
              </w:r>
            </w:hyperlink>
            <w:r>
              <w:t xml:space="preserve"> настоящей статьи;</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proofErr w:type="gramStart"/>
            <w:r>
              <w:t xml:space="preserve">2) </w:t>
            </w:r>
            <w:r>
              <w:rPr>
                <w:shd w:val="clear" w:color="auto" w:fill="C0C0C0"/>
              </w:rP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w:t>
            </w:r>
            <w:r>
              <w:t xml:space="preserve">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roofErr w:type="gramEnd"/>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 xml:space="preserve">Глава 6. </w:t>
            </w:r>
            <w:proofErr w:type="gramStart"/>
            <w:r>
              <w:rPr>
                <w:b/>
                <w:bCs/>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roofErr w:type="gramEnd"/>
          </w:p>
          <w:p w:rsidR="00B75DC4" w:rsidRDefault="00B75DC4">
            <w:pPr>
              <w:pStyle w:val="ConsPlusNormal"/>
              <w:ind w:left="240"/>
            </w:pPr>
            <w:r>
              <w:rPr>
                <w:b/>
                <w:bCs/>
              </w:rPr>
              <w:t>Статья 105. Порядок подачи жалобы</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 xml:space="preserve">Глава 6. </w:t>
            </w:r>
            <w:proofErr w:type="gramStart"/>
            <w:r>
              <w:rPr>
                <w:b/>
                <w:bCs/>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roofErr w:type="gramEnd"/>
          </w:p>
          <w:p w:rsidR="00B75DC4" w:rsidRDefault="00B75DC4">
            <w:pPr>
              <w:pStyle w:val="ConsPlusNormal"/>
              <w:ind w:left="240"/>
            </w:pPr>
            <w:r>
              <w:rPr>
                <w:b/>
                <w:bCs/>
              </w:rPr>
              <w:t>Статья 105. Порядок подачи жалобы</w:t>
            </w:r>
            <w:r>
              <w:rPr>
                <w:b/>
                <w:bCs/>
              </w:rPr>
              <w:br/>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ind w:firstLine="540"/>
              <w:jc w:val="both"/>
            </w:pPr>
            <w: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w:t>
            </w:r>
            <w:r>
              <w:rPr>
                <w:shd w:val="clear" w:color="auto" w:fill="C0C0C0"/>
              </w:rPr>
              <w:t>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75DC4" w:rsidRDefault="00B75DC4">
            <w:pPr>
              <w:pStyle w:val="ConsPlusNormal"/>
              <w:jc w:val="both"/>
            </w:pPr>
            <w:r>
              <w:t>(</w:t>
            </w:r>
            <w:proofErr w:type="gramStart"/>
            <w:r>
              <w:t>в</w:t>
            </w:r>
            <w:proofErr w:type="gramEnd"/>
            <w:r>
              <w:t xml:space="preserve"> ред. Федерального </w:t>
            </w:r>
            <w:hyperlink r:id="rId342"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закона</w:t>
              </w:r>
            </w:hyperlink>
            <w:r>
              <w:t xml:space="preserve"> от 28.12.2013 N 396-ФЗ)</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 xml:space="preserve">Глава 6. </w:t>
            </w:r>
            <w:proofErr w:type="gramStart"/>
            <w:r>
              <w:rPr>
                <w:b/>
                <w:bCs/>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roofErr w:type="gramEnd"/>
          </w:p>
          <w:p w:rsidR="00B75DC4" w:rsidRDefault="00B75DC4">
            <w:pPr>
              <w:pStyle w:val="ConsPlusNormal"/>
              <w:ind w:left="240"/>
            </w:pPr>
            <w:r>
              <w:rPr>
                <w:b/>
                <w:bCs/>
              </w:rPr>
              <w:t>Статья 106. Рассмотрение жалобы по существу</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 xml:space="preserve">Глава 6. </w:t>
            </w:r>
            <w:proofErr w:type="gramStart"/>
            <w:r>
              <w:rPr>
                <w:b/>
                <w:bCs/>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roofErr w:type="gramEnd"/>
          </w:p>
          <w:p w:rsidR="00B75DC4" w:rsidRDefault="00B75DC4">
            <w:pPr>
              <w:pStyle w:val="ConsPlusNormal"/>
              <w:ind w:left="240"/>
            </w:pPr>
            <w:r>
              <w:rPr>
                <w:b/>
                <w:bCs/>
              </w:rPr>
              <w:t>Статья 106. Рассмотрение жалобы по существу</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w:t>
            </w:r>
            <w:proofErr w:type="gramStart"/>
            <w:r>
              <w:t xml:space="preserve">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w:t>
            </w:r>
            <w:r>
              <w:rPr>
                <w:strike/>
                <w:color w:val="FF0000"/>
              </w:rPr>
              <w:t>всем заинтересованным лицам</w:t>
            </w:r>
            <w:r>
              <w:t xml:space="preserve"> уведомления о поступлении жалобы, ее содержании, о месте и времени рассмотрения жалобы.</w:t>
            </w:r>
            <w:proofErr w:type="gramEnd"/>
            <w:r>
              <w:t xml:space="preserve">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 </w:t>
            </w:r>
            <w:proofErr w:type="gramStart"/>
            <w:r>
              <w:t xml:space="preserve">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w:t>
            </w:r>
            <w:r>
              <w:rPr>
                <w:shd w:val="clear" w:color="auto" w:fill="C0C0C0"/>
              </w:rPr>
              <w:t>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roofErr w:type="gramEnd"/>
            <w:r>
              <w:rPr>
                <w:shd w:val="clear" w:color="auto" w:fill="C0C0C0"/>
              </w:rPr>
              <w:t>,</w:t>
            </w:r>
            <w:r>
              <w:t xml:space="preserve">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w:t>
            </w:r>
            <w:r>
              <w:rPr>
                <w:strike/>
                <w:color w:val="FF0000"/>
              </w:rPr>
              <w:t>и</w:t>
            </w:r>
            <w:r>
              <w:t xml:space="preserve"> о выдаче </w:t>
            </w:r>
            <w:r>
              <w:rPr>
                <w:strike/>
                <w:color w:val="FF0000"/>
              </w:rPr>
              <w:t>предписаний</w:t>
            </w:r>
            <w:r>
              <w:t xml:space="preserve"> об устранении допущенных нарушений </w:t>
            </w:r>
            <w:r>
              <w:rPr>
                <w:strike/>
                <w:color w:val="FF0000"/>
              </w:rPr>
              <w:t>или</w:t>
            </w:r>
            <w:r>
              <w:t xml:space="preserve"> о совершении иных действий </w:t>
            </w:r>
            <w:r>
              <w:rPr>
                <w:strike/>
                <w:color w:val="FF0000"/>
              </w:rPr>
              <w:t>либо о признании жалобы необоснованной</w:t>
            </w:r>
            <w:r>
              <w:t xml:space="preserve">. Копия </w:t>
            </w:r>
            <w:r>
              <w:rPr>
                <w:strike/>
                <w:color w:val="FF0000"/>
              </w:rPr>
              <w:t>данного</w:t>
            </w:r>
            <w:r>
              <w:t xml:space="preserve"> решения в течение трех рабочих дней </w:t>
            </w:r>
            <w:proofErr w:type="gramStart"/>
            <w:r>
              <w:t>с даты</w:t>
            </w:r>
            <w:proofErr w:type="gramEnd"/>
            <w:r>
              <w:t xml:space="preserve"> </w:t>
            </w:r>
            <w:r>
              <w:rPr>
                <w:strike/>
                <w:color w:val="FF0000"/>
              </w:rPr>
              <w:t>его</w:t>
            </w:r>
            <w:r>
              <w:t xml:space="preserve"> принятия </w:t>
            </w:r>
            <w:r>
              <w:rPr>
                <w:strike/>
                <w:color w:val="FF0000"/>
              </w:rPr>
              <w:t>направляется лицу</w:t>
            </w:r>
            <w:r>
              <w:t xml:space="preserve">, подавшему жалобу, а также </w:t>
            </w:r>
            <w:r>
              <w:rPr>
                <w:strike/>
                <w:color w:val="FF0000"/>
              </w:rPr>
              <w:t>лицам, в отношении которых выдано такое предписание</w:t>
            </w:r>
            <w:r>
              <w:t xml:space="preserve">. Информация о </w:t>
            </w:r>
            <w:r>
              <w:rPr>
                <w:strike/>
                <w:color w:val="FF0000"/>
              </w:rPr>
              <w:t>рассмотрении жалобы в указанный срок</w:t>
            </w:r>
            <w:r>
              <w:t xml:space="preserve"> размещается в единой информационной системе.</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8. </w:t>
            </w:r>
            <w:proofErr w:type="gramStart"/>
            <w:r>
              <w:t xml:space="preserve">По результатам рассмотрения жалобы по существу контрольный орган в сфере закупок принимает решение о признании жалобы обоснованной </w:t>
            </w:r>
            <w:r>
              <w:rPr>
                <w:shd w:val="clear" w:color="auto" w:fill="C0C0C0"/>
              </w:rPr>
              <w:t>или необоснованной и при необходимости</w:t>
            </w:r>
            <w:r>
              <w:t xml:space="preserve"> о выдаче </w:t>
            </w:r>
            <w:r>
              <w:rPr>
                <w:shd w:val="clear" w:color="auto" w:fill="C0C0C0"/>
              </w:rPr>
              <w:t>предписания</w:t>
            </w:r>
            <w:r>
              <w:t xml:space="preserve"> об устранении допущенных нарушений</w:t>
            </w:r>
            <w:r>
              <w:rPr>
                <w:shd w:val="clear" w:color="auto" w:fill="C0C0C0"/>
              </w:rPr>
              <w:t>, предусмотренного пунктом 2 части 22 статьи 99 настоящего Федерального закона,</w:t>
            </w:r>
            <w:r>
              <w:t xml:space="preserve"> о совершении иных действий</w:t>
            </w:r>
            <w:r>
              <w:rPr>
                <w:shd w:val="clear" w:color="auto" w:fill="C0C0C0"/>
              </w:rPr>
              <w:t>, предусмотренных частью 22 статьи 99 настоящего Федерального закона</w:t>
            </w:r>
            <w:r>
              <w:t>.</w:t>
            </w:r>
            <w:proofErr w:type="gramEnd"/>
            <w:r>
              <w:t xml:space="preserve"> </w:t>
            </w:r>
            <w:proofErr w:type="gramStart"/>
            <w:r>
              <w:t xml:space="preserve">Копия </w:t>
            </w:r>
            <w:r>
              <w:rPr>
                <w:shd w:val="clear" w:color="auto" w:fill="C0C0C0"/>
              </w:rPr>
              <w:t>такого</w:t>
            </w:r>
            <w:r>
              <w:t xml:space="preserve"> решения </w:t>
            </w:r>
            <w:r>
              <w:rPr>
                <w:shd w:val="clear" w:color="auto" w:fill="C0C0C0"/>
              </w:rPr>
              <w:t>и в случае выдачи предписания об устранении допущенных нарушений копия такого предписания</w:t>
            </w:r>
            <w:r>
              <w:t xml:space="preserve"> в течение трех рабочих дней с даты принятия </w:t>
            </w:r>
            <w:r>
              <w:rPr>
                <w:shd w:val="clear" w:color="auto" w:fill="C0C0C0"/>
              </w:rPr>
              <w:t>решения и выдачи предписания направляются участнику закупки</w:t>
            </w:r>
            <w:r>
              <w:t xml:space="preserve">, подавшему </w:t>
            </w:r>
            <w:r>
              <w:rPr>
                <w:shd w:val="clear" w:color="auto" w:fill="C0C0C0"/>
              </w:rPr>
              <w:t>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w:t>
            </w:r>
            <w:r>
              <w:t xml:space="preserve"> жалобу, а также </w:t>
            </w:r>
            <w:r>
              <w:rPr>
                <w:shd w:val="clear" w:color="auto" w:fill="C0C0C0"/>
              </w:rPr>
              <w:t>заказчику, оператору электронной</w:t>
            </w:r>
            <w:proofErr w:type="gramEnd"/>
            <w:r>
              <w:rPr>
                <w:shd w:val="clear" w:color="auto" w:fill="C0C0C0"/>
              </w:rPr>
              <w:t xml:space="preserve">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r>
              <w:t xml:space="preserve">. Информация о </w:t>
            </w:r>
            <w:r>
              <w:rPr>
                <w:shd w:val="clear" w:color="auto" w:fill="C0C0C0"/>
              </w:rPr>
              <w:t>принятом решении, выданном предписании</w:t>
            </w:r>
            <w:r>
              <w:t xml:space="preserve"> размещается в единой информационной системе </w:t>
            </w:r>
            <w:r>
              <w:rPr>
                <w:shd w:val="clear" w:color="auto" w:fill="C0C0C0"/>
              </w:rPr>
              <w:t>в указанный срок</w:t>
            </w:r>
            <w:r>
              <w:t>.</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8. Заключительные положения</w:t>
            </w:r>
          </w:p>
          <w:p w:rsidR="00B75DC4" w:rsidRDefault="00B75DC4">
            <w:pPr>
              <w:pStyle w:val="ConsPlusNormal"/>
              <w:ind w:left="240"/>
            </w:pPr>
            <w:r>
              <w:rPr>
                <w:b/>
                <w:bCs/>
              </w:rPr>
              <w:t>Статья 112. Заключительные положения</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8. Заключительные положения</w:t>
            </w:r>
          </w:p>
          <w:p w:rsidR="00B75DC4" w:rsidRDefault="00B75DC4">
            <w:pPr>
              <w:pStyle w:val="ConsPlusNormal"/>
              <w:ind w:left="240"/>
            </w:pPr>
            <w:r>
              <w:rPr>
                <w:b/>
                <w:bCs/>
              </w:rPr>
              <w:t>Статья 112. Заключительные положения</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w:t>
            </w:r>
            <w:proofErr w:type="gramStart"/>
            <w:r>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343" w:tooltip="Постановление Правительства РФ от 12.10.2013 N 913 &quot;Об утверждении Положения о размещении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 w:history="1">
              <w:r>
                <w:rPr>
                  <w:color w:val="0000FF"/>
                  <w:u w:val="single"/>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roofErr w:type="gramEnd"/>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w:t>
            </w:r>
            <w:proofErr w:type="gramStart"/>
            <w:r>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344" w:tooltip="Постановление Правительства РФ от 12.10.2013 N 913 &quot;Об утверждении Положения о размещении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 w:history="1">
              <w:r>
                <w:rPr>
                  <w:color w:val="0000FF"/>
                  <w:u w:val="single"/>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roofErr w:type="gramEnd"/>
            <w:r>
              <w:t xml:space="preserve"> </w:t>
            </w:r>
            <w:r>
              <w:rPr>
                <w:shd w:val="clear" w:color="auto" w:fill="C0C0C0"/>
              </w:rPr>
              <w:t xml:space="preserve">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w:t>
            </w:r>
            <w:proofErr w:type="gramStart"/>
            <w:r>
              <w:rPr>
                <w:shd w:val="clear" w:color="auto" w:fill="C0C0C0"/>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roofErr w:type="gramEnd"/>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rPr>
                <w:shd w:val="clear" w:color="auto" w:fill="C0C0C0"/>
              </w:rPr>
              <w:t xml:space="preserve">5.1. </w:t>
            </w:r>
            <w:proofErr w:type="gramStart"/>
            <w:r>
              <w:rPr>
                <w:shd w:val="clear" w:color="auto" w:fill="C0C0C0"/>
              </w:rPr>
              <w:t>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proofErr w:type="gramEnd"/>
            <w:r>
              <w:rPr>
                <w:shd w:val="clear" w:color="auto" w:fill="C0C0C0"/>
              </w:rP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75DC4" w:rsidRDefault="00B75DC4">
            <w:pPr>
              <w:pStyle w:val="ConsPlusNormal"/>
              <w:jc w:val="both"/>
            </w:pPr>
            <w:r>
              <w:t xml:space="preserve">(часть 5.1 введена Федеральным </w:t>
            </w:r>
            <w:hyperlink r:id="rId345"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 xml:space="preserve">5.2. </w:t>
            </w:r>
            <w:proofErr w:type="gramStart"/>
            <w:r>
              <w:rPr>
                <w:shd w:val="clear" w:color="auto" w:fill="C0C0C0"/>
              </w:rP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w:t>
            </w:r>
            <w:proofErr w:type="gramEnd"/>
            <w:r>
              <w:rPr>
                <w:shd w:val="clear" w:color="auto" w:fill="C0C0C0"/>
              </w:rPr>
              <w:t xml:space="preserve"> информационной системы.</w:t>
            </w:r>
          </w:p>
          <w:p w:rsidR="00B75DC4" w:rsidRDefault="00B75DC4">
            <w:pPr>
              <w:pStyle w:val="ConsPlusNormal"/>
              <w:jc w:val="both"/>
            </w:pPr>
            <w:r>
              <w:t xml:space="preserve">(часть 5.2 введена Федеральным </w:t>
            </w:r>
            <w:hyperlink r:id="rId346"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 xml:space="preserve">5.3. </w:t>
            </w:r>
            <w:proofErr w:type="gramStart"/>
            <w:r>
              <w:rPr>
                <w:shd w:val="clear" w:color="auto" w:fill="C0C0C0"/>
              </w:rPr>
              <w:t>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w:t>
            </w:r>
            <w:proofErr w:type="gramEnd"/>
            <w:r>
              <w:rPr>
                <w:shd w:val="clear" w:color="auto" w:fill="C0C0C0"/>
              </w:rPr>
              <w:t xml:space="preserve"> исполнения бюджетов бюджетной системы Российской Федерации.</w:t>
            </w:r>
          </w:p>
          <w:p w:rsidR="00B75DC4" w:rsidRDefault="00B75DC4">
            <w:pPr>
              <w:pStyle w:val="ConsPlusNormal"/>
              <w:jc w:val="both"/>
            </w:pPr>
            <w:r>
              <w:t xml:space="preserve">(часть 5.3 введена Федеральным </w:t>
            </w:r>
            <w:hyperlink r:id="rId347"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 xml:space="preserve">5.4. </w:t>
            </w:r>
            <w:proofErr w:type="gramStart"/>
            <w:r>
              <w:rPr>
                <w:shd w:val="clear" w:color="auto" w:fill="C0C0C0"/>
              </w:rPr>
              <w:t>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w:t>
            </w:r>
            <w:proofErr w:type="gramEnd"/>
            <w:r>
              <w:rPr>
                <w:shd w:val="clear" w:color="auto" w:fill="C0C0C0"/>
              </w:rPr>
              <w:t xml:space="preserve"> правилам, действовавшим до дня вступления в силу настоящего Федерального закона.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10. </w:t>
            </w:r>
            <w:proofErr w:type="gramStart"/>
            <w:r>
              <w:t xml:space="preserve">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r:id="rId34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349" w:tooltip="&lt;Письмо&gt; Минэкономразвития РФ, ФАС РФ, Казначейства России от 25.05.2010 N 8384-АП/Д22 &quot;О порядке проведения открытых аукционов в электронной форме, порядке заключения государственных контрактов по результатам открытых аукционов в электронной форме, порядке ос" w:history="1">
              <w:r>
                <w:rPr>
                  <w:color w:val="0000FF"/>
                  <w:u w:val="single"/>
                </w:rPr>
                <w:t>электронных площадках</w:t>
              </w:r>
            </w:hyperlink>
            <w:r>
              <w:t xml:space="preserve">. При этом на такие площадки не распространяются положения </w:t>
            </w:r>
            <w:hyperlink r:id="rId35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части 8 статьи 44</w:t>
              </w:r>
            </w:hyperlink>
            <w:r>
              <w:t xml:space="preserve"> настоящего Федерального закона и сохраняется порядок</w:t>
            </w:r>
            <w:proofErr w:type="gramEnd"/>
            <w:r>
              <w:t xml:space="preserve"> функционирования таких площадок, ранее </w:t>
            </w:r>
            <w:proofErr w:type="gramStart"/>
            <w:r>
              <w:t>установленный</w:t>
            </w:r>
            <w:proofErr w:type="gramEnd"/>
            <w:r>
              <w:t xml:space="preserve">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w:t>
            </w:r>
            <w:proofErr w:type="gramStart"/>
            <w:r>
              <w:t>извещения</w:t>
            </w:r>
            <w:proofErr w:type="gramEnd"/>
            <w: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r:id="rId35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10. </w:t>
            </w:r>
            <w:proofErr w:type="gramStart"/>
            <w:r>
              <w:t xml:space="preserve">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r:id="rId35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353" w:tooltip="&lt;Письмо&gt; Минэкономразвития РФ, ФАС РФ, Казначейства России от 25.05.2010 N 8384-АП/Д22 &quot;О порядке проведения открытых аукционов в электронной форме, порядке заключения государственных контрактов по результатам открытых аукционов в электронной форме, порядке ос" w:history="1">
              <w:r>
                <w:rPr>
                  <w:color w:val="0000FF"/>
                  <w:u w:val="single"/>
                </w:rPr>
                <w:t>электронных площадках</w:t>
              </w:r>
            </w:hyperlink>
            <w:r>
              <w:t xml:space="preserve">. При этом на такие площадки не распространяются положения </w:t>
            </w:r>
            <w:hyperlink r:id="rId35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части 8 статьи 44</w:t>
              </w:r>
            </w:hyperlink>
            <w:r>
              <w:t xml:space="preserve"> настоящего Федерального закона и сохраняется порядок</w:t>
            </w:r>
            <w:proofErr w:type="gramEnd"/>
            <w:r>
              <w:t xml:space="preserve"> функционирования таких площадок, ранее </w:t>
            </w:r>
            <w:proofErr w:type="gramStart"/>
            <w:r>
              <w:t>установленный</w:t>
            </w:r>
            <w:proofErr w:type="gramEnd"/>
            <w:r>
              <w:t xml:space="preserve">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w:t>
            </w:r>
            <w:r>
              <w:rPr>
                <w:shd w:val="clear" w:color="auto" w:fill="C0C0C0"/>
              </w:rPr>
              <w:t>настоящего Федерального закона. Порядок проведения электронных аукционов на таких площадках должен соответствовать требованиям</w:t>
            </w:r>
            <w:r>
              <w:t xml:space="preserve"> настоящего Федерального закона. Электронные аукционы, </w:t>
            </w:r>
            <w:proofErr w:type="gramStart"/>
            <w:r>
              <w:t>извещения</w:t>
            </w:r>
            <w:proofErr w:type="gramEnd"/>
            <w: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r:id="rId35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 </w:t>
            </w:r>
            <w:proofErr w:type="gramStart"/>
            <w:r>
              <w:rPr>
                <w:strike/>
                <w:color w:val="FF0000"/>
              </w:rPr>
              <w:t xml:space="preserve">При этом обязательным является единое требование к участникам закупки, предусмотренное </w:t>
            </w:r>
            <w:hyperlink r:id="rId35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пунктом 6 части 1 статьи 31</w:t>
              </w:r>
            </w:hyperlink>
            <w:r>
              <w:rPr>
                <w:strike/>
                <w:color w:val="FF0000"/>
              </w:rPr>
              <w:t xml:space="preserve">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roofErr w:type="gramEnd"/>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23. До 1 января </w:t>
            </w:r>
            <w:r>
              <w:rPr>
                <w:strike/>
                <w:color w:val="FF0000"/>
              </w:rPr>
              <w:t>2016</w:t>
            </w:r>
            <w:r>
              <w:t xml:space="preserve">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23. До 1 января </w:t>
            </w:r>
            <w:r>
              <w:rPr>
                <w:shd w:val="clear" w:color="auto" w:fill="C0C0C0"/>
              </w:rPr>
              <w:t>2017</w:t>
            </w:r>
            <w:r>
              <w:t xml:space="preserve">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25. </w:t>
            </w:r>
            <w:proofErr w:type="gramStart"/>
            <w:r>
              <w:t xml:space="preserve">До 1 </w:t>
            </w:r>
            <w:r>
              <w:rPr>
                <w:strike/>
                <w:color w:val="FF0000"/>
              </w:rPr>
              <w:t>января</w:t>
            </w:r>
            <w:r>
              <w:t xml:space="preserve"> 2014 года бюджетные учреждения вправе принять правовой акт в соответствии с </w:t>
            </w:r>
            <w:hyperlink r:id="rId357" w:tooltip="Федеральный закон от 18.07.2011 N 223-ФЗ (ред. от 02.07.2013) &quot;О закупках товаров, работ, услуг отдельными видами юридических лиц&quot;------------ Недействующая редакция{КонсультантПлюс}" w:history="1">
              <w:r>
                <w:rPr>
                  <w:color w:val="0000FF"/>
                  <w:u w:val="single"/>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r:id="rId35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частью 2 статьи 15</w:t>
              </w:r>
            </w:hyperlink>
            <w:r>
              <w:t xml:space="preserve"> настоящего Федерального закона и осуществляемых в 2014 году.</w:t>
            </w:r>
            <w:proofErr w:type="gramEnd"/>
            <w:r>
              <w:t xml:space="preserve"> Указанные правовые акты в случае их принятия бюджетными учреждениями должны быть размещены до 1 </w:t>
            </w:r>
            <w:r>
              <w:rPr>
                <w:strike/>
                <w:color w:val="FF0000"/>
              </w:rPr>
              <w:t>января</w:t>
            </w:r>
            <w:r>
              <w:t xml:space="preserve">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25. </w:t>
            </w:r>
            <w:proofErr w:type="gramStart"/>
            <w:r>
              <w:t xml:space="preserve">До 1 </w:t>
            </w:r>
            <w:r>
              <w:rPr>
                <w:shd w:val="clear" w:color="auto" w:fill="C0C0C0"/>
              </w:rPr>
              <w:t>апреля</w:t>
            </w:r>
            <w:r>
              <w:t xml:space="preserve"> 2014 года бюджетные учреждения вправе принять правовой акт в соответствии с </w:t>
            </w:r>
            <w:hyperlink r:id="rId359" w:tooltip="Федеральный закон от 18.07.2011 N 223-ФЗ (ред. от 28.12.2013) &quot;О закупках товаров, работ, услуг отдельными видами юридических лиц&quot;{КонсультантПлюс}" w:history="1">
              <w:r>
                <w:rPr>
                  <w:color w:val="0000FF"/>
                  <w:u w:val="single"/>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r:id="rId36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частью 2 статьи 15</w:t>
              </w:r>
            </w:hyperlink>
            <w:r>
              <w:t xml:space="preserve"> настоящего Федерального закона и осуществляемых в 2014 году.</w:t>
            </w:r>
            <w:proofErr w:type="gramEnd"/>
            <w:r>
              <w:t xml:space="preserve"> Указанные правовые акты в случае их принятия бюджетными учреждениями должны быть размещены до 1 </w:t>
            </w:r>
            <w:r>
              <w:rPr>
                <w:shd w:val="clear" w:color="auto" w:fill="C0C0C0"/>
              </w:rPr>
              <w:t>апреля</w:t>
            </w:r>
            <w:r>
              <w:t xml:space="preserve">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hd w:val="clear" w:color="auto" w:fill="C0C0C0"/>
              </w:rPr>
              <w:t>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jc w:val="center"/>
            </w:pPr>
            <w:r>
              <w:t>&lt;фрагмент не существовал&gt;</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rPr>
                <w:shd w:val="clear" w:color="auto" w:fill="C0C0C0"/>
              </w:rPr>
              <w:t>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w:t>
            </w:r>
          </w:p>
          <w:p w:rsidR="00B75DC4" w:rsidRDefault="00B75DC4">
            <w:pPr>
              <w:pStyle w:val="ConsPlusNormal"/>
              <w:jc w:val="both"/>
            </w:pPr>
            <w:r>
              <w:t xml:space="preserve">(часть 26 введена Федеральным </w:t>
            </w:r>
            <w:hyperlink r:id="rId361"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 xml:space="preserve">27. </w:t>
            </w:r>
            <w:proofErr w:type="gramStart"/>
            <w:r>
              <w:rPr>
                <w:shd w:val="clear" w:color="auto" w:fill="C0C0C0"/>
              </w:rPr>
              <w:t>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roofErr w:type="gramEnd"/>
          </w:p>
          <w:p w:rsidR="00B75DC4" w:rsidRDefault="00B75DC4">
            <w:pPr>
              <w:pStyle w:val="ConsPlusNormal"/>
              <w:jc w:val="both"/>
            </w:pPr>
            <w:r>
              <w:t xml:space="preserve">(часть 27 введена Федеральным </w:t>
            </w:r>
            <w:hyperlink r:id="rId362"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28. До 31 марта 2014 года заказчики вправе создавать контрактные службы в соответствии со статьей 38 настоящего Федерального закона.</w:t>
            </w:r>
          </w:p>
          <w:p w:rsidR="00B75DC4" w:rsidRDefault="00B75DC4">
            <w:pPr>
              <w:pStyle w:val="ConsPlusNormal"/>
              <w:jc w:val="both"/>
            </w:pPr>
            <w:r>
              <w:t>(</w:t>
            </w:r>
            <w:proofErr w:type="gramStart"/>
            <w:r>
              <w:t>ч</w:t>
            </w:r>
            <w:proofErr w:type="gramEnd"/>
            <w:r>
              <w:t xml:space="preserve">асть 28 введена Федеральным </w:t>
            </w:r>
            <w:hyperlink r:id="rId363"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tc>
      </w:tr>
      <w:tr w:rsidR="00B75DC4" w:rsidTr="00675610">
        <w:trPr>
          <w:tblCellSpacing w:w="5" w:type="nil"/>
        </w:trPr>
        <w:tc>
          <w:tcPr>
            <w:tcW w:w="7100"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8. Заключительные положения</w:t>
            </w:r>
          </w:p>
          <w:p w:rsidR="00B75DC4" w:rsidRDefault="00B75DC4">
            <w:pPr>
              <w:pStyle w:val="ConsPlusNormal"/>
              <w:ind w:left="240"/>
            </w:pPr>
            <w:r>
              <w:rPr>
                <w:b/>
                <w:bCs/>
              </w:rPr>
              <w:t>Статья 114. Порядок вступления в силу настоящего Федерального закона</w:t>
            </w:r>
            <w:r>
              <w:rPr>
                <w:b/>
                <w:bCs/>
              </w:rPr>
              <w:br/>
            </w:r>
          </w:p>
        </w:tc>
        <w:tc>
          <w:tcPr>
            <w:tcW w:w="8635" w:type="dxa"/>
            <w:tcBorders>
              <w:top w:val="single" w:sz="8" w:space="0" w:color="auto"/>
              <w:left w:val="single" w:sz="8" w:space="0" w:color="auto"/>
              <w:bottom w:val="single" w:sz="8" w:space="0" w:color="auto"/>
              <w:right w:val="single" w:sz="8" w:space="0" w:color="auto"/>
            </w:tcBorders>
          </w:tcPr>
          <w:p w:rsidR="00B75DC4" w:rsidRDefault="00B75DC4">
            <w:pPr>
              <w:pStyle w:val="ConsPlusNormal"/>
            </w:pPr>
            <w:r>
              <w:rPr>
                <w:b/>
                <w:bCs/>
              </w:rPr>
              <w:br/>
              <w:t>Глава 8. Заключительные положения</w:t>
            </w:r>
          </w:p>
          <w:p w:rsidR="00B75DC4" w:rsidRDefault="00B75DC4">
            <w:pPr>
              <w:pStyle w:val="ConsPlusNormal"/>
              <w:ind w:left="240"/>
            </w:pPr>
            <w:r>
              <w:rPr>
                <w:b/>
                <w:bCs/>
              </w:rPr>
              <w:t>Статья 114. Порядок вступления в силу настоящего Федерального закона</w:t>
            </w:r>
            <w:r>
              <w:rPr>
                <w:b/>
                <w:bCs/>
              </w:rPr>
              <w:br/>
            </w:r>
          </w:p>
        </w:tc>
      </w:tr>
      <w:tr w:rsidR="00B75DC4" w:rsidTr="00675610">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jc w:val="center"/>
            </w:pPr>
            <w:r>
              <w:t>&lt;фрагмент изменен&gt;</w:t>
            </w:r>
          </w:p>
        </w:tc>
        <w:tc>
          <w:tcPr>
            <w:tcW w:w="8635" w:type="dxa"/>
            <w:tcBorders>
              <w:top w:val="single" w:sz="8" w:space="0" w:color="auto"/>
              <w:left w:val="single" w:sz="8" w:space="0" w:color="auto"/>
              <w:bottom w:val="dashSmallGap" w:sz="8" w:space="0" w:color="auto"/>
              <w:right w:val="single" w:sz="8" w:space="0" w:color="auto"/>
            </w:tcBorders>
          </w:tcPr>
          <w:p w:rsidR="00B75DC4" w:rsidRDefault="00B75DC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75DC4" w:rsidRDefault="00B75DC4">
            <w:pPr>
              <w:pStyle w:val="ConsPlusNormal"/>
              <w:ind w:firstLine="540"/>
              <w:jc w:val="both"/>
            </w:pPr>
            <w:r>
              <w:rPr>
                <w:shd w:val="clear" w:color="auto" w:fill="C0C0C0"/>
              </w:rPr>
              <w:t>1.1. Пункт 1 части 6, части 8 и 11 статьи 45 настоящего Федерального закона вступают в силу с 31 марта 2014 года.</w:t>
            </w:r>
          </w:p>
          <w:p w:rsidR="00B75DC4" w:rsidRDefault="00B75DC4">
            <w:pPr>
              <w:pStyle w:val="ConsPlusNormal"/>
              <w:jc w:val="both"/>
            </w:pPr>
            <w:r>
              <w:t>(</w:t>
            </w:r>
            <w:proofErr w:type="gramStart"/>
            <w:r>
              <w:t>ч</w:t>
            </w:r>
            <w:proofErr w:type="gramEnd"/>
            <w:r>
              <w:t xml:space="preserve">асть 1.1 введена Федеральным </w:t>
            </w:r>
            <w:hyperlink r:id="rId364" w:tooltip="Федеральный закон от 28.12.2013 N 396-ФЗ &quot;О внесении изменений в отдельные законодательные акты Российской Федерации&quot;{КонсультантПлюс}" w:history="1">
              <w:r>
                <w:rPr>
                  <w:color w:val="0000FF"/>
                  <w:u w:val="single"/>
                </w:rPr>
                <w:t>законом</w:t>
              </w:r>
            </w:hyperlink>
            <w:r>
              <w:t xml:space="preserve"> от 28.12.2013 N 396-ФЗ)</w:t>
            </w:r>
          </w:p>
          <w:p w:rsidR="00B75DC4" w:rsidRDefault="00B75DC4">
            <w:pPr>
              <w:pStyle w:val="ConsPlusNormal"/>
              <w:ind w:firstLine="540"/>
              <w:jc w:val="both"/>
            </w:pPr>
            <w:r>
              <w:rPr>
                <w:shd w:val="clear" w:color="auto" w:fill="C0C0C0"/>
              </w:rPr>
              <w:t>1.2. Статья 19, часть 26 статьи 34, статья 35 настоящего Федерального закона вступают в силу с 1 июля 2014 года.</w:t>
            </w:r>
          </w:p>
        </w:tc>
      </w:tr>
      <w:tr w:rsidR="00B75DC4" w:rsidTr="00675610">
        <w:trPr>
          <w:tblCellSpacing w:w="5" w:type="nil"/>
        </w:trPr>
        <w:tc>
          <w:tcPr>
            <w:tcW w:w="7100"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w:t>
            </w:r>
            <w:hyperlink r:id="rId36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proofErr w:type="gramStart"/>
              <w:r>
                <w:rPr>
                  <w:color w:val="0000FF"/>
                  <w:u w:val="single"/>
                </w:rPr>
                <w:t>Пункт 16 части 3 статьи 4</w:t>
              </w:r>
            </w:hyperlink>
            <w:r>
              <w:t xml:space="preserve">, </w:t>
            </w:r>
            <w:hyperlink r:id="rId36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статьи 16</w:t>
              </w:r>
            </w:hyperlink>
            <w:r>
              <w:t xml:space="preserve">, </w:t>
            </w:r>
            <w:hyperlink r:id="rId36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17</w:t>
              </w:r>
            </w:hyperlink>
            <w:r>
              <w:t xml:space="preserve">, </w:t>
            </w:r>
            <w:hyperlink r:id="rId36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18</w:t>
              </w:r>
            </w:hyperlink>
            <w:r>
              <w:t xml:space="preserve">, </w:t>
            </w:r>
            <w:hyperlink r:id="rId36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части 1</w:t>
              </w:r>
              <w:proofErr w:type="gramEnd"/>
            </w:hyperlink>
            <w:r>
              <w:t xml:space="preserve"> - </w:t>
            </w:r>
            <w:hyperlink r:id="rId37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10</w:t>
              </w:r>
            </w:hyperlink>
            <w:r>
              <w:t xml:space="preserve">, </w:t>
            </w:r>
            <w:hyperlink r:id="rId37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12</w:t>
              </w:r>
            </w:hyperlink>
            <w:r>
              <w:t xml:space="preserve"> - </w:t>
            </w:r>
            <w:hyperlink r:id="rId37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15 статьи 21</w:t>
              </w:r>
            </w:hyperlink>
            <w:r>
              <w:t xml:space="preserve">, </w:t>
            </w:r>
            <w:hyperlink r:id="rId37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часть</w:t>
              </w:r>
            </w:hyperlink>
            <w:hyperlink r:id="rId37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 xml:space="preserve"> 1 статьи </w:t>
              </w:r>
            </w:hyperlink>
            <w:hyperlink r:id="rId37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23</w:t>
              </w:r>
            </w:hyperlink>
            <w:r>
              <w:t xml:space="preserve">, </w:t>
            </w:r>
            <w:hyperlink r:id="rId37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пункты 1</w:t>
              </w:r>
            </w:hyperlink>
            <w:r>
              <w:t xml:space="preserve"> и </w:t>
            </w:r>
            <w:hyperlink r:id="rId37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2 части 4 статьи 38</w:t>
              </w:r>
            </w:hyperlink>
            <w:r>
              <w:t xml:space="preserve"> настоящего Федерального закона вступают в силу с 1 января 2015 года.</w:t>
            </w:r>
          </w:p>
        </w:tc>
        <w:tc>
          <w:tcPr>
            <w:tcW w:w="8635" w:type="dxa"/>
            <w:tcBorders>
              <w:left w:val="single" w:sz="8" w:space="0" w:color="auto"/>
              <w:bottom w:val="dashSmallGap" w:sz="8" w:space="0" w:color="auto"/>
              <w:right w:val="single" w:sz="8" w:space="0" w:color="auto"/>
            </w:tcBorders>
          </w:tcPr>
          <w:p w:rsidR="00B75DC4" w:rsidRDefault="00B75DC4">
            <w:pPr>
              <w:pStyle w:val="ConsPlusNormal"/>
              <w:ind w:firstLine="540"/>
              <w:jc w:val="both"/>
            </w:pPr>
            <w:r>
              <w:t xml:space="preserve">2. </w:t>
            </w:r>
            <w:hyperlink r:id="rId37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Pr>
                  <w:color w:val="0000FF"/>
                  <w:u w:val="single"/>
                </w:rPr>
                <w:t>Пункт 16 части 3 статьи 4</w:t>
              </w:r>
            </w:hyperlink>
            <w:r>
              <w:t xml:space="preserve">, </w:t>
            </w:r>
            <w:hyperlink r:id="rId37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статьи 16</w:t>
              </w:r>
            </w:hyperlink>
            <w:r>
              <w:t xml:space="preserve">, </w:t>
            </w:r>
            <w:hyperlink r:id="rId38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17</w:t>
              </w:r>
            </w:hyperlink>
            <w:r>
              <w:t xml:space="preserve">, </w:t>
            </w:r>
            <w:hyperlink r:id="rId38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18</w:t>
              </w:r>
            </w:hyperlink>
            <w:r>
              <w:t xml:space="preserve">, </w:t>
            </w:r>
            <w:hyperlink r:id="rId38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части 1</w:t>
              </w:r>
            </w:hyperlink>
            <w:r>
              <w:t xml:space="preserve"> - </w:t>
            </w:r>
            <w:hyperlink r:id="rId38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10</w:t>
              </w:r>
            </w:hyperlink>
            <w:r>
              <w:t>,</w:t>
            </w:r>
            <w:proofErr w:type="gramEnd"/>
            <w:r>
              <w:t xml:space="preserve"> </w:t>
            </w:r>
            <w:hyperlink r:id="rId38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12</w:t>
              </w:r>
            </w:hyperlink>
            <w:r>
              <w:t xml:space="preserve"> - </w:t>
            </w:r>
            <w:hyperlink r:id="rId38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15 статьи 21</w:t>
              </w:r>
            </w:hyperlink>
            <w:r>
              <w:t xml:space="preserve">, </w:t>
            </w:r>
            <w:r>
              <w:rPr>
                <w:shd w:val="clear" w:color="auto" w:fill="C0C0C0"/>
              </w:rPr>
              <w:t>части</w:t>
            </w:r>
            <w:r>
              <w:t xml:space="preserve"> 1 </w:t>
            </w:r>
            <w:r>
              <w:rPr>
                <w:shd w:val="clear" w:color="auto" w:fill="C0C0C0"/>
              </w:rPr>
              <w:t>и 2 статьи 23, пункт 1.1 части 2</w:t>
            </w:r>
            <w:r>
              <w:t xml:space="preserve"> статьи </w:t>
            </w:r>
            <w:r>
              <w:rPr>
                <w:shd w:val="clear" w:color="auto" w:fill="C0C0C0"/>
              </w:rPr>
              <w:t>25</w:t>
            </w:r>
            <w:r>
              <w:t xml:space="preserve">, </w:t>
            </w:r>
            <w:hyperlink r:id="rId38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пункты 1</w:t>
              </w:r>
            </w:hyperlink>
            <w:r>
              <w:t xml:space="preserve"> и </w:t>
            </w:r>
            <w:hyperlink r:id="rId38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2 части 4 статьи 38</w:t>
              </w:r>
            </w:hyperlink>
            <w:r>
              <w:t xml:space="preserve"> настоящего Федерального закона вступают в силу с 1 января 2015 года.</w:t>
            </w:r>
          </w:p>
        </w:tc>
      </w:tr>
      <w:tr w:rsidR="00B75DC4" w:rsidTr="00675610">
        <w:trPr>
          <w:tblCellSpacing w:w="5" w:type="nil"/>
        </w:trPr>
        <w:tc>
          <w:tcPr>
            <w:tcW w:w="7100"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3. </w:t>
            </w:r>
            <w:hyperlink r:id="rId38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proofErr w:type="gramStart"/>
              <w:r>
                <w:rPr>
                  <w:color w:val="0000FF"/>
                  <w:u w:val="single"/>
                </w:rPr>
                <w:t>Пункт 2 части 1</w:t>
              </w:r>
            </w:hyperlink>
            <w:r>
              <w:t xml:space="preserve">, </w:t>
            </w:r>
            <w:hyperlink r:id="rId38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пункты 1</w:t>
              </w:r>
            </w:hyperlink>
            <w:r>
              <w:t xml:space="preserve"> - </w:t>
            </w:r>
            <w:hyperlink r:id="rId39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3 части 3 статьи 4</w:t>
              </w:r>
            </w:hyperlink>
            <w:r>
              <w:t xml:space="preserve">, </w:t>
            </w:r>
            <w:hyperlink r:id="rId391"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статья 20</w:t>
              </w:r>
            </w:hyperlink>
            <w:r>
              <w:t xml:space="preserve">, </w:t>
            </w:r>
            <w:hyperlink r:id="rId392"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 11 статьи 21</w:t>
              </w:r>
            </w:hyperlink>
            <w:r>
              <w:t>,</w:t>
            </w:r>
            <w:proofErr w:type="gramEnd"/>
            <w:r>
              <w:t xml:space="preserve"> </w:t>
            </w:r>
            <w:hyperlink r:id="rId393"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strike/>
                  <w:color w:val="FF0000"/>
                  <w:u w:val="single"/>
                </w:rPr>
                <w:t>часть 2 статьи 23</w:t>
              </w:r>
            </w:hyperlink>
            <w:r>
              <w:rPr>
                <w:strike/>
                <w:color w:val="FF0000"/>
              </w:rPr>
              <w:t>,</w:t>
            </w:r>
            <w:r>
              <w:t xml:space="preserve"> </w:t>
            </w:r>
            <w:hyperlink r:id="rId394"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 5 статьи 26</w:t>
              </w:r>
            </w:hyperlink>
            <w:r>
              <w:t xml:space="preserve">, </w:t>
            </w:r>
            <w:hyperlink r:id="rId395"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 3 статьи 42</w:t>
              </w:r>
            </w:hyperlink>
            <w:r>
              <w:t xml:space="preserve">, </w:t>
            </w:r>
            <w:hyperlink r:id="rId396"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 1 статьи 97</w:t>
              </w:r>
            </w:hyperlink>
            <w:r>
              <w:t xml:space="preserve">, </w:t>
            </w:r>
            <w:hyperlink r:id="rId39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часть 5</w:t>
              </w:r>
            </w:hyperlink>
            <w:r>
              <w:t xml:space="preserve">, </w:t>
            </w:r>
            <w:hyperlink r:id="rId398"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 1 части 8 статьи 99</w:t>
              </w:r>
            </w:hyperlink>
            <w:r>
              <w:t xml:space="preserve">, </w:t>
            </w:r>
            <w:hyperlink r:id="rId399"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 12 части 2 статьи 103</w:t>
              </w:r>
            </w:hyperlink>
            <w:r>
              <w:t xml:space="preserve">, </w:t>
            </w:r>
            <w:hyperlink r:id="rId400"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u w:val="single"/>
                </w:rPr>
                <w:t>пункт 5 части 3 статьи 104</w:t>
              </w:r>
            </w:hyperlink>
            <w:r>
              <w:t xml:space="preserve"> настоящего Федерального закона вступают в силу с 1 января 2016 года.</w:t>
            </w:r>
          </w:p>
        </w:tc>
        <w:tc>
          <w:tcPr>
            <w:tcW w:w="8635" w:type="dxa"/>
            <w:tcBorders>
              <w:left w:val="single" w:sz="8" w:space="0" w:color="auto"/>
              <w:bottom w:val="single" w:sz="8" w:space="0" w:color="auto"/>
              <w:right w:val="single" w:sz="8" w:space="0" w:color="auto"/>
            </w:tcBorders>
          </w:tcPr>
          <w:p w:rsidR="00B75DC4" w:rsidRDefault="00B75DC4">
            <w:pPr>
              <w:pStyle w:val="ConsPlusNormal"/>
              <w:ind w:firstLine="540"/>
              <w:jc w:val="both"/>
            </w:pPr>
            <w:r>
              <w:t xml:space="preserve">3. </w:t>
            </w:r>
            <w:hyperlink r:id="rId40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Pr>
                  <w:color w:val="0000FF"/>
                  <w:u w:val="single"/>
                </w:rPr>
                <w:t>Пункт 2 части 1</w:t>
              </w:r>
            </w:hyperlink>
            <w:r>
              <w:t xml:space="preserve">, </w:t>
            </w:r>
            <w:hyperlink r:id="rId40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пункты 1</w:t>
              </w:r>
            </w:hyperlink>
            <w:r>
              <w:t xml:space="preserve"> - </w:t>
            </w:r>
            <w:hyperlink r:id="rId40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3 части 3 статьи 4</w:t>
              </w:r>
            </w:hyperlink>
            <w:r>
              <w:t xml:space="preserve">, </w:t>
            </w:r>
            <w:hyperlink r:id="rId40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статья 20</w:t>
              </w:r>
            </w:hyperlink>
            <w:r>
              <w:t xml:space="preserve">, </w:t>
            </w:r>
            <w:hyperlink r:id="rId40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 11 статьи 21</w:t>
              </w:r>
            </w:hyperlink>
            <w:r>
              <w:t xml:space="preserve">, </w:t>
            </w:r>
            <w:hyperlink r:id="rId40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 5 статьи 26</w:t>
              </w:r>
            </w:hyperlink>
            <w:r>
              <w:t>,</w:t>
            </w:r>
            <w:proofErr w:type="gramEnd"/>
            <w:r>
              <w:t xml:space="preserve"> </w:t>
            </w:r>
            <w:hyperlink r:id="rId40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 3 статьи 42</w:t>
              </w:r>
            </w:hyperlink>
            <w:r>
              <w:t xml:space="preserve">, </w:t>
            </w:r>
            <w:hyperlink r:id="rId40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 1 статьи 97</w:t>
              </w:r>
            </w:hyperlink>
            <w:r>
              <w:t xml:space="preserve">, </w:t>
            </w:r>
            <w:hyperlink r:id="rId40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часть 5</w:t>
              </w:r>
            </w:hyperlink>
            <w:r>
              <w:t xml:space="preserve">, </w:t>
            </w:r>
            <w:hyperlink r:id="rId4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 1 части 8 статьи 99</w:t>
              </w:r>
            </w:hyperlink>
            <w:r>
              <w:t xml:space="preserve">, </w:t>
            </w:r>
            <w:hyperlink r:id="rId4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 12 части 2 статьи 103</w:t>
              </w:r>
            </w:hyperlink>
            <w:r>
              <w:t xml:space="preserve">, </w:t>
            </w:r>
            <w:hyperlink r:id="rId4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u w:val="single"/>
                </w:rPr>
                <w:t>пункт 5 части 3 статьи 104</w:t>
              </w:r>
            </w:hyperlink>
            <w:r>
              <w:t xml:space="preserve"> настоящего Федерального закона вступают в силу с 1 января 2016 года.</w:t>
            </w:r>
          </w:p>
        </w:tc>
      </w:tr>
    </w:tbl>
    <w:p w:rsidR="00B75DC4" w:rsidRDefault="00B75DC4"/>
    <w:p w:rsidR="0053774A" w:rsidRDefault="0053774A"/>
    <w:sectPr w:rsidR="0053774A" w:rsidSect="007D02B2">
      <w:footerReference w:type="default" r:id="rId413"/>
      <w:pgSz w:w="16838" w:h="11906" w:orient="landscape"/>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B2" w:rsidRDefault="007D02B2">
      <w:pPr>
        <w:spacing w:after="0" w:line="240" w:lineRule="auto"/>
      </w:pPr>
      <w:r>
        <w:separator/>
      </w:r>
    </w:p>
  </w:endnote>
  <w:endnote w:type="continuationSeparator" w:id="0">
    <w:p w:rsidR="007D02B2" w:rsidRDefault="007D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B2" w:rsidRDefault="007D02B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B2" w:rsidRDefault="007D02B2">
      <w:pPr>
        <w:spacing w:after="0" w:line="240" w:lineRule="auto"/>
      </w:pPr>
      <w:r>
        <w:separator/>
      </w:r>
    </w:p>
  </w:footnote>
  <w:footnote w:type="continuationSeparator" w:id="0">
    <w:p w:rsidR="007D02B2" w:rsidRDefault="007D0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C4"/>
    <w:rsid w:val="00001207"/>
    <w:rsid w:val="0000227F"/>
    <w:rsid w:val="000064C6"/>
    <w:rsid w:val="0000742B"/>
    <w:rsid w:val="00011358"/>
    <w:rsid w:val="00014DA1"/>
    <w:rsid w:val="000164A2"/>
    <w:rsid w:val="00017B0C"/>
    <w:rsid w:val="00024A29"/>
    <w:rsid w:val="00025FFB"/>
    <w:rsid w:val="00026A8C"/>
    <w:rsid w:val="00035ED7"/>
    <w:rsid w:val="00041C2F"/>
    <w:rsid w:val="00043E3A"/>
    <w:rsid w:val="00047CCD"/>
    <w:rsid w:val="0005108F"/>
    <w:rsid w:val="000524E0"/>
    <w:rsid w:val="0005399A"/>
    <w:rsid w:val="00054DC4"/>
    <w:rsid w:val="00055B3F"/>
    <w:rsid w:val="000636E0"/>
    <w:rsid w:val="00067D64"/>
    <w:rsid w:val="0007600F"/>
    <w:rsid w:val="00076798"/>
    <w:rsid w:val="00076A5C"/>
    <w:rsid w:val="00080E4A"/>
    <w:rsid w:val="00082DA1"/>
    <w:rsid w:val="00083A5F"/>
    <w:rsid w:val="00083DF8"/>
    <w:rsid w:val="00083E72"/>
    <w:rsid w:val="000853C4"/>
    <w:rsid w:val="0008675D"/>
    <w:rsid w:val="00096681"/>
    <w:rsid w:val="000979C4"/>
    <w:rsid w:val="000A39C3"/>
    <w:rsid w:val="000A54AC"/>
    <w:rsid w:val="000B2334"/>
    <w:rsid w:val="000B50DD"/>
    <w:rsid w:val="000C3AA1"/>
    <w:rsid w:val="000C4DEE"/>
    <w:rsid w:val="000C4E36"/>
    <w:rsid w:val="000C5071"/>
    <w:rsid w:val="000C6217"/>
    <w:rsid w:val="000D4A3E"/>
    <w:rsid w:val="000D5826"/>
    <w:rsid w:val="000D7FB5"/>
    <w:rsid w:val="000E3F21"/>
    <w:rsid w:val="000E76ED"/>
    <w:rsid w:val="000F033A"/>
    <w:rsid w:val="000F1F28"/>
    <w:rsid w:val="000F54D8"/>
    <w:rsid w:val="00102D43"/>
    <w:rsid w:val="00103E20"/>
    <w:rsid w:val="001042C2"/>
    <w:rsid w:val="00107387"/>
    <w:rsid w:val="00107E5D"/>
    <w:rsid w:val="00113A0D"/>
    <w:rsid w:val="00113DC3"/>
    <w:rsid w:val="001150C4"/>
    <w:rsid w:val="001153EB"/>
    <w:rsid w:val="00116850"/>
    <w:rsid w:val="00116E9A"/>
    <w:rsid w:val="00122341"/>
    <w:rsid w:val="00124748"/>
    <w:rsid w:val="00126E94"/>
    <w:rsid w:val="0013046B"/>
    <w:rsid w:val="0013153A"/>
    <w:rsid w:val="00135AEA"/>
    <w:rsid w:val="001369CC"/>
    <w:rsid w:val="00140AF8"/>
    <w:rsid w:val="001513B3"/>
    <w:rsid w:val="0015370D"/>
    <w:rsid w:val="00155EA7"/>
    <w:rsid w:val="001602F3"/>
    <w:rsid w:val="00161B07"/>
    <w:rsid w:val="001628A4"/>
    <w:rsid w:val="00165DCC"/>
    <w:rsid w:val="00166BB2"/>
    <w:rsid w:val="001800A3"/>
    <w:rsid w:val="0018116A"/>
    <w:rsid w:val="00181B44"/>
    <w:rsid w:val="001829B4"/>
    <w:rsid w:val="0019100F"/>
    <w:rsid w:val="00191937"/>
    <w:rsid w:val="001946C0"/>
    <w:rsid w:val="00197C17"/>
    <w:rsid w:val="001A06D2"/>
    <w:rsid w:val="001A0A77"/>
    <w:rsid w:val="001A0B57"/>
    <w:rsid w:val="001A22B5"/>
    <w:rsid w:val="001A2F3D"/>
    <w:rsid w:val="001A4813"/>
    <w:rsid w:val="001B72E9"/>
    <w:rsid w:val="001B78ED"/>
    <w:rsid w:val="001B7981"/>
    <w:rsid w:val="001C0F81"/>
    <w:rsid w:val="001C7986"/>
    <w:rsid w:val="001C7D40"/>
    <w:rsid w:val="001C7D88"/>
    <w:rsid w:val="001D1D8C"/>
    <w:rsid w:val="001D2C7B"/>
    <w:rsid w:val="001D3B1A"/>
    <w:rsid w:val="001D6972"/>
    <w:rsid w:val="001D6B51"/>
    <w:rsid w:val="001E1516"/>
    <w:rsid w:val="001E64E7"/>
    <w:rsid w:val="001E6AF4"/>
    <w:rsid w:val="001F0FC5"/>
    <w:rsid w:val="001F2A3F"/>
    <w:rsid w:val="001F4334"/>
    <w:rsid w:val="001F611B"/>
    <w:rsid w:val="001F6E68"/>
    <w:rsid w:val="001F71E4"/>
    <w:rsid w:val="002064D3"/>
    <w:rsid w:val="0021009D"/>
    <w:rsid w:val="00210625"/>
    <w:rsid w:val="00211AAA"/>
    <w:rsid w:val="0021451D"/>
    <w:rsid w:val="0021748D"/>
    <w:rsid w:val="00217716"/>
    <w:rsid w:val="00220067"/>
    <w:rsid w:val="002254AE"/>
    <w:rsid w:val="00226126"/>
    <w:rsid w:val="0023120B"/>
    <w:rsid w:val="00231F7E"/>
    <w:rsid w:val="00232DC8"/>
    <w:rsid w:val="0023336A"/>
    <w:rsid w:val="00235C05"/>
    <w:rsid w:val="00237740"/>
    <w:rsid w:val="002479F5"/>
    <w:rsid w:val="002501AC"/>
    <w:rsid w:val="002552E5"/>
    <w:rsid w:val="002567B8"/>
    <w:rsid w:val="0027256C"/>
    <w:rsid w:val="00272F9A"/>
    <w:rsid w:val="00273E5B"/>
    <w:rsid w:val="00277D8F"/>
    <w:rsid w:val="002803AF"/>
    <w:rsid w:val="00280D45"/>
    <w:rsid w:val="00281EBE"/>
    <w:rsid w:val="00282E48"/>
    <w:rsid w:val="00294909"/>
    <w:rsid w:val="002976A5"/>
    <w:rsid w:val="002A032E"/>
    <w:rsid w:val="002A461F"/>
    <w:rsid w:val="002A4D2C"/>
    <w:rsid w:val="002A5A55"/>
    <w:rsid w:val="002A723C"/>
    <w:rsid w:val="002B05CF"/>
    <w:rsid w:val="002B2F83"/>
    <w:rsid w:val="002B3D61"/>
    <w:rsid w:val="002B5A82"/>
    <w:rsid w:val="002B7B15"/>
    <w:rsid w:val="002B7CD1"/>
    <w:rsid w:val="002C04AD"/>
    <w:rsid w:val="002C1043"/>
    <w:rsid w:val="002C614C"/>
    <w:rsid w:val="002C712A"/>
    <w:rsid w:val="002D021A"/>
    <w:rsid w:val="002D5400"/>
    <w:rsid w:val="002D6631"/>
    <w:rsid w:val="002E1034"/>
    <w:rsid w:val="002E23CC"/>
    <w:rsid w:val="002E7DAE"/>
    <w:rsid w:val="002F2EC2"/>
    <w:rsid w:val="002F312D"/>
    <w:rsid w:val="002F3F31"/>
    <w:rsid w:val="002F4C47"/>
    <w:rsid w:val="002F4C4A"/>
    <w:rsid w:val="00301362"/>
    <w:rsid w:val="003127C8"/>
    <w:rsid w:val="00316FEF"/>
    <w:rsid w:val="00325D90"/>
    <w:rsid w:val="00325EFC"/>
    <w:rsid w:val="00327487"/>
    <w:rsid w:val="00332655"/>
    <w:rsid w:val="00332F77"/>
    <w:rsid w:val="0033342A"/>
    <w:rsid w:val="00341B6F"/>
    <w:rsid w:val="00343009"/>
    <w:rsid w:val="003458C6"/>
    <w:rsid w:val="00361A57"/>
    <w:rsid w:val="0037003C"/>
    <w:rsid w:val="00372E5C"/>
    <w:rsid w:val="00386B61"/>
    <w:rsid w:val="00387747"/>
    <w:rsid w:val="003930FF"/>
    <w:rsid w:val="00394052"/>
    <w:rsid w:val="00394D95"/>
    <w:rsid w:val="00395063"/>
    <w:rsid w:val="00396E78"/>
    <w:rsid w:val="003A37AC"/>
    <w:rsid w:val="003A424A"/>
    <w:rsid w:val="003A45B9"/>
    <w:rsid w:val="003B046E"/>
    <w:rsid w:val="003B04B2"/>
    <w:rsid w:val="003B53BA"/>
    <w:rsid w:val="003B55CC"/>
    <w:rsid w:val="003C2A3F"/>
    <w:rsid w:val="003D425A"/>
    <w:rsid w:val="003D5485"/>
    <w:rsid w:val="003E186C"/>
    <w:rsid w:val="003E7BAC"/>
    <w:rsid w:val="003F391F"/>
    <w:rsid w:val="003F5AD4"/>
    <w:rsid w:val="003F68B9"/>
    <w:rsid w:val="0040219F"/>
    <w:rsid w:val="00403904"/>
    <w:rsid w:val="004077AC"/>
    <w:rsid w:val="00411219"/>
    <w:rsid w:val="004157B7"/>
    <w:rsid w:val="0041589D"/>
    <w:rsid w:val="0041767E"/>
    <w:rsid w:val="00420278"/>
    <w:rsid w:val="0042128B"/>
    <w:rsid w:val="00421BC8"/>
    <w:rsid w:val="00422376"/>
    <w:rsid w:val="00424AA1"/>
    <w:rsid w:val="0042653C"/>
    <w:rsid w:val="00427767"/>
    <w:rsid w:val="00433576"/>
    <w:rsid w:val="004366D4"/>
    <w:rsid w:val="00441897"/>
    <w:rsid w:val="00441B2D"/>
    <w:rsid w:val="00443E13"/>
    <w:rsid w:val="0044467F"/>
    <w:rsid w:val="004473B6"/>
    <w:rsid w:val="00453325"/>
    <w:rsid w:val="00456D82"/>
    <w:rsid w:val="00460A23"/>
    <w:rsid w:val="00465AE1"/>
    <w:rsid w:val="00466D1F"/>
    <w:rsid w:val="00470C77"/>
    <w:rsid w:val="00471E82"/>
    <w:rsid w:val="00473F1B"/>
    <w:rsid w:val="00473F8F"/>
    <w:rsid w:val="00475076"/>
    <w:rsid w:val="00477C90"/>
    <w:rsid w:val="00477FE0"/>
    <w:rsid w:val="00480219"/>
    <w:rsid w:val="00481C83"/>
    <w:rsid w:val="00484C63"/>
    <w:rsid w:val="004870BA"/>
    <w:rsid w:val="0049286D"/>
    <w:rsid w:val="00492DEE"/>
    <w:rsid w:val="00494485"/>
    <w:rsid w:val="004A25DA"/>
    <w:rsid w:val="004A2933"/>
    <w:rsid w:val="004A5FAA"/>
    <w:rsid w:val="004A69FE"/>
    <w:rsid w:val="004B1CD7"/>
    <w:rsid w:val="004B6DF1"/>
    <w:rsid w:val="004B71FB"/>
    <w:rsid w:val="004B7704"/>
    <w:rsid w:val="004C0CB1"/>
    <w:rsid w:val="004C1650"/>
    <w:rsid w:val="004C20D6"/>
    <w:rsid w:val="004C4BCD"/>
    <w:rsid w:val="004C4C35"/>
    <w:rsid w:val="004C530F"/>
    <w:rsid w:val="004C6317"/>
    <w:rsid w:val="004D0D9E"/>
    <w:rsid w:val="004D1E5E"/>
    <w:rsid w:val="004D420B"/>
    <w:rsid w:val="004D72F5"/>
    <w:rsid w:val="004E2D32"/>
    <w:rsid w:val="004E7447"/>
    <w:rsid w:val="004E7BD2"/>
    <w:rsid w:val="004E7E0A"/>
    <w:rsid w:val="004F542B"/>
    <w:rsid w:val="004F6768"/>
    <w:rsid w:val="00507058"/>
    <w:rsid w:val="00513E23"/>
    <w:rsid w:val="00515068"/>
    <w:rsid w:val="00520763"/>
    <w:rsid w:val="00530843"/>
    <w:rsid w:val="00535326"/>
    <w:rsid w:val="0053774A"/>
    <w:rsid w:val="00540CB5"/>
    <w:rsid w:val="00542734"/>
    <w:rsid w:val="005475AB"/>
    <w:rsid w:val="00550437"/>
    <w:rsid w:val="005512F2"/>
    <w:rsid w:val="0055151A"/>
    <w:rsid w:val="00556C6A"/>
    <w:rsid w:val="00567823"/>
    <w:rsid w:val="00567A24"/>
    <w:rsid w:val="0058067A"/>
    <w:rsid w:val="00581254"/>
    <w:rsid w:val="0058203D"/>
    <w:rsid w:val="005859FB"/>
    <w:rsid w:val="00593D8F"/>
    <w:rsid w:val="00595D31"/>
    <w:rsid w:val="00595E5B"/>
    <w:rsid w:val="005966F0"/>
    <w:rsid w:val="00597505"/>
    <w:rsid w:val="00597D54"/>
    <w:rsid w:val="005B4F0D"/>
    <w:rsid w:val="005C0C97"/>
    <w:rsid w:val="005C2FD0"/>
    <w:rsid w:val="005C42BD"/>
    <w:rsid w:val="005C43A7"/>
    <w:rsid w:val="005D0149"/>
    <w:rsid w:val="005D1782"/>
    <w:rsid w:val="005D1B0A"/>
    <w:rsid w:val="005D37A4"/>
    <w:rsid w:val="005D53A8"/>
    <w:rsid w:val="005E022F"/>
    <w:rsid w:val="005E1B56"/>
    <w:rsid w:val="005E4F48"/>
    <w:rsid w:val="005E51BA"/>
    <w:rsid w:val="005E5A94"/>
    <w:rsid w:val="005E5F54"/>
    <w:rsid w:val="005E6E39"/>
    <w:rsid w:val="005E735F"/>
    <w:rsid w:val="005F46CB"/>
    <w:rsid w:val="005F47D0"/>
    <w:rsid w:val="005F68EB"/>
    <w:rsid w:val="005F6EF7"/>
    <w:rsid w:val="0060107F"/>
    <w:rsid w:val="00611EE8"/>
    <w:rsid w:val="00615478"/>
    <w:rsid w:val="00617580"/>
    <w:rsid w:val="00621340"/>
    <w:rsid w:val="00625B89"/>
    <w:rsid w:val="00631355"/>
    <w:rsid w:val="006335F2"/>
    <w:rsid w:val="00642564"/>
    <w:rsid w:val="00651CA4"/>
    <w:rsid w:val="00653533"/>
    <w:rsid w:val="006536F3"/>
    <w:rsid w:val="006566CB"/>
    <w:rsid w:val="006657B4"/>
    <w:rsid w:val="00666E0A"/>
    <w:rsid w:val="00667088"/>
    <w:rsid w:val="006735AC"/>
    <w:rsid w:val="006740BC"/>
    <w:rsid w:val="006748E8"/>
    <w:rsid w:val="00675610"/>
    <w:rsid w:val="0067604D"/>
    <w:rsid w:val="00677E6C"/>
    <w:rsid w:val="006826EF"/>
    <w:rsid w:val="00686481"/>
    <w:rsid w:val="00687A30"/>
    <w:rsid w:val="006942FC"/>
    <w:rsid w:val="00694B16"/>
    <w:rsid w:val="006A7314"/>
    <w:rsid w:val="006B2E93"/>
    <w:rsid w:val="006B4479"/>
    <w:rsid w:val="006B4B26"/>
    <w:rsid w:val="006B4E91"/>
    <w:rsid w:val="006B6AD8"/>
    <w:rsid w:val="006B7094"/>
    <w:rsid w:val="006B74E3"/>
    <w:rsid w:val="006C1B86"/>
    <w:rsid w:val="006D0D0A"/>
    <w:rsid w:val="006D2270"/>
    <w:rsid w:val="006E2382"/>
    <w:rsid w:val="006E2556"/>
    <w:rsid w:val="006F2EDF"/>
    <w:rsid w:val="006F3A41"/>
    <w:rsid w:val="006F3C00"/>
    <w:rsid w:val="006F5558"/>
    <w:rsid w:val="007019B4"/>
    <w:rsid w:val="00713FD3"/>
    <w:rsid w:val="00714B5E"/>
    <w:rsid w:val="0071784C"/>
    <w:rsid w:val="00717989"/>
    <w:rsid w:val="00717A2B"/>
    <w:rsid w:val="00720662"/>
    <w:rsid w:val="007218AA"/>
    <w:rsid w:val="00721FD9"/>
    <w:rsid w:val="00723363"/>
    <w:rsid w:val="007247D7"/>
    <w:rsid w:val="007261A5"/>
    <w:rsid w:val="007268B3"/>
    <w:rsid w:val="00733D50"/>
    <w:rsid w:val="007357EC"/>
    <w:rsid w:val="00735F8F"/>
    <w:rsid w:val="007373E4"/>
    <w:rsid w:val="00737435"/>
    <w:rsid w:val="00743791"/>
    <w:rsid w:val="00743DFF"/>
    <w:rsid w:val="0075051D"/>
    <w:rsid w:val="00752441"/>
    <w:rsid w:val="0075750E"/>
    <w:rsid w:val="00757617"/>
    <w:rsid w:val="00763758"/>
    <w:rsid w:val="00766599"/>
    <w:rsid w:val="007674FA"/>
    <w:rsid w:val="00767AD8"/>
    <w:rsid w:val="00767B5A"/>
    <w:rsid w:val="00770068"/>
    <w:rsid w:val="0077148A"/>
    <w:rsid w:val="00776715"/>
    <w:rsid w:val="00784683"/>
    <w:rsid w:val="00784CA0"/>
    <w:rsid w:val="0078789B"/>
    <w:rsid w:val="00791B2F"/>
    <w:rsid w:val="00793FB8"/>
    <w:rsid w:val="00796286"/>
    <w:rsid w:val="00797438"/>
    <w:rsid w:val="007A5236"/>
    <w:rsid w:val="007A7FF3"/>
    <w:rsid w:val="007B2CD4"/>
    <w:rsid w:val="007B3C07"/>
    <w:rsid w:val="007B6AA3"/>
    <w:rsid w:val="007C29CD"/>
    <w:rsid w:val="007C4D4D"/>
    <w:rsid w:val="007C5C60"/>
    <w:rsid w:val="007D02B2"/>
    <w:rsid w:val="007D52BD"/>
    <w:rsid w:val="007D70A4"/>
    <w:rsid w:val="007E1037"/>
    <w:rsid w:val="007E2514"/>
    <w:rsid w:val="007E3446"/>
    <w:rsid w:val="007E5DF7"/>
    <w:rsid w:val="007E6083"/>
    <w:rsid w:val="007E6A20"/>
    <w:rsid w:val="007F0DE6"/>
    <w:rsid w:val="007F1FA4"/>
    <w:rsid w:val="00802D71"/>
    <w:rsid w:val="00804FBC"/>
    <w:rsid w:val="00806CD0"/>
    <w:rsid w:val="00814840"/>
    <w:rsid w:val="00814BD2"/>
    <w:rsid w:val="008152E6"/>
    <w:rsid w:val="0082181F"/>
    <w:rsid w:val="00821F7E"/>
    <w:rsid w:val="00835DBB"/>
    <w:rsid w:val="00835F8B"/>
    <w:rsid w:val="00836143"/>
    <w:rsid w:val="00841036"/>
    <w:rsid w:val="0084133E"/>
    <w:rsid w:val="00841B8A"/>
    <w:rsid w:val="00844639"/>
    <w:rsid w:val="008477CB"/>
    <w:rsid w:val="00847823"/>
    <w:rsid w:val="0085045F"/>
    <w:rsid w:val="00852501"/>
    <w:rsid w:val="00854491"/>
    <w:rsid w:val="008546B3"/>
    <w:rsid w:val="00855913"/>
    <w:rsid w:val="00855CAF"/>
    <w:rsid w:val="0086039A"/>
    <w:rsid w:val="00871CD7"/>
    <w:rsid w:val="008748A0"/>
    <w:rsid w:val="0087734A"/>
    <w:rsid w:val="00881098"/>
    <w:rsid w:val="008845CD"/>
    <w:rsid w:val="008948B7"/>
    <w:rsid w:val="008955DE"/>
    <w:rsid w:val="008A62B6"/>
    <w:rsid w:val="008A70C3"/>
    <w:rsid w:val="008A7441"/>
    <w:rsid w:val="008B736E"/>
    <w:rsid w:val="008B7B56"/>
    <w:rsid w:val="008C2BDD"/>
    <w:rsid w:val="008C3EAA"/>
    <w:rsid w:val="008C7822"/>
    <w:rsid w:val="008C792D"/>
    <w:rsid w:val="008D5EAC"/>
    <w:rsid w:val="008E4F0C"/>
    <w:rsid w:val="008E5BF8"/>
    <w:rsid w:val="008E62D0"/>
    <w:rsid w:val="008F0179"/>
    <w:rsid w:val="008F1722"/>
    <w:rsid w:val="008F2290"/>
    <w:rsid w:val="008F4D3B"/>
    <w:rsid w:val="008F7AEE"/>
    <w:rsid w:val="008F7D48"/>
    <w:rsid w:val="008F7FF5"/>
    <w:rsid w:val="0090307A"/>
    <w:rsid w:val="00912DCE"/>
    <w:rsid w:val="00914C86"/>
    <w:rsid w:val="00914D67"/>
    <w:rsid w:val="00917123"/>
    <w:rsid w:val="00926AA8"/>
    <w:rsid w:val="00926AD6"/>
    <w:rsid w:val="00933AB1"/>
    <w:rsid w:val="00934335"/>
    <w:rsid w:val="0094118F"/>
    <w:rsid w:val="009427C8"/>
    <w:rsid w:val="009445EB"/>
    <w:rsid w:val="00946EBF"/>
    <w:rsid w:val="009511CA"/>
    <w:rsid w:val="00951967"/>
    <w:rsid w:val="009524AF"/>
    <w:rsid w:val="009529B1"/>
    <w:rsid w:val="00954D92"/>
    <w:rsid w:val="00955027"/>
    <w:rsid w:val="00957C42"/>
    <w:rsid w:val="00961EE5"/>
    <w:rsid w:val="0096633F"/>
    <w:rsid w:val="0096680E"/>
    <w:rsid w:val="009712FE"/>
    <w:rsid w:val="00971D83"/>
    <w:rsid w:val="00976327"/>
    <w:rsid w:val="009768FD"/>
    <w:rsid w:val="00976AAB"/>
    <w:rsid w:val="00982CBB"/>
    <w:rsid w:val="00987410"/>
    <w:rsid w:val="0099639A"/>
    <w:rsid w:val="009A3680"/>
    <w:rsid w:val="009A36A5"/>
    <w:rsid w:val="009A5F05"/>
    <w:rsid w:val="009A7331"/>
    <w:rsid w:val="009B0C39"/>
    <w:rsid w:val="009B0E4A"/>
    <w:rsid w:val="009B2387"/>
    <w:rsid w:val="009C188E"/>
    <w:rsid w:val="009C2036"/>
    <w:rsid w:val="009C321B"/>
    <w:rsid w:val="009C4926"/>
    <w:rsid w:val="009C5D70"/>
    <w:rsid w:val="009C7CC9"/>
    <w:rsid w:val="009D09A2"/>
    <w:rsid w:val="009D122B"/>
    <w:rsid w:val="009D3571"/>
    <w:rsid w:val="009E28BF"/>
    <w:rsid w:val="009E3EC3"/>
    <w:rsid w:val="009E7F75"/>
    <w:rsid w:val="009F38FA"/>
    <w:rsid w:val="00A02EDD"/>
    <w:rsid w:val="00A02F2B"/>
    <w:rsid w:val="00A030D6"/>
    <w:rsid w:val="00A1368A"/>
    <w:rsid w:val="00A1662E"/>
    <w:rsid w:val="00A17B93"/>
    <w:rsid w:val="00A20281"/>
    <w:rsid w:val="00A20E4B"/>
    <w:rsid w:val="00A2269C"/>
    <w:rsid w:val="00A23459"/>
    <w:rsid w:val="00A26A73"/>
    <w:rsid w:val="00A324B3"/>
    <w:rsid w:val="00A33FBC"/>
    <w:rsid w:val="00A37824"/>
    <w:rsid w:val="00A37EDE"/>
    <w:rsid w:val="00A40F4D"/>
    <w:rsid w:val="00A4474B"/>
    <w:rsid w:val="00A44A04"/>
    <w:rsid w:val="00A47001"/>
    <w:rsid w:val="00A57A8C"/>
    <w:rsid w:val="00A61205"/>
    <w:rsid w:val="00A6643A"/>
    <w:rsid w:val="00A668DA"/>
    <w:rsid w:val="00A71467"/>
    <w:rsid w:val="00A7178D"/>
    <w:rsid w:val="00A71BA1"/>
    <w:rsid w:val="00A72239"/>
    <w:rsid w:val="00A72F32"/>
    <w:rsid w:val="00A751C7"/>
    <w:rsid w:val="00A7532E"/>
    <w:rsid w:val="00A81A1D"/>
    <w:rsid w:val="00A869F5"/>
    <w:rsid w:val="00A873BF"/>
    <w:rsid w:val="00A913D9"/>
    <w:rsid w:val="00A9315B"/>
    <w:rsid w:val="00A97913"/>
    <w:rsid w:val="00AA104C"/>
    <w:rsid w:val="00AA4258"/>
    <w:rsid w:val="00AA682E"/>
    <w:rsid w:val="00AA6DC7"/>
    <w:rsid w:val="00AB28CE"/>
    <w:rsid w:val="00AB626D"/>
    <w:rsid w:val="00AD2D21"/>
    <w:rsid w:val="00AD3264"/>
    <w:rsid w:val="00AD6E34"/>
    <w:rsid w:val="00AE2410"/>
    <w:rsid w:val="00AE2A0A"/>
    <w:rsid w:val="00AE3166"/>
    <w:rsid w:val="00AE359F"/>
    <w:rsid w:val="00AE735A"/>
    <w:rsid w:val="00AE7B7C"/>
    <w:rsid w:val="00AF5A99"/>
    <w:rsid w:val="00B019BA"/>
    <w:rsid w:val="00B04791"/>
    <w:rsid w:val="00B04C62"/>
    <w:rsid w:val="00B07266"/>
    <w:rsid w:val="00B11159"/>
    <w:rsid w:val="00B113A5"/>
    <w:rsid w:val="00B14ED9"/>
    <w:rsid w:val="00B1724B"/>
    <w:rsid w:val="00B25C2B"/>
    <w:rsid w:val="00B30901"/>
    <w:rsid w:val="00B349F2"/>
    <w:rsid w:val="00B34C5D"/>
    <w:rsid w:val="00B3619E"/>
    <w:rsid w:val="00B45E42"/>
    <w:rsid w:val="00B46A91"/>
    <w:rsid w:val="00B60879"/>
    <w:rsid w:val="00B642D2"/>
    <w:rsid w:val="00B6738B"/>
    <w:rsid w:val="00B75DC4"/>
    <w:rsid w:val="00B835FE"/>
    <w:rsid w:val="00B83603"/>
    <w:rsid w:val="00B83EAC"/>
    <w:rsid w:val="00B90193"/>
    <w:rsid w:val="00B94A25"/>
    <w:rsid w:val="00BA009E"/>
    <w:rsid w:val="00BA223D"/>
    <w:rsid w:val="00BA6D02"/>
    <w:rsid w:val="00BB0838"/>
    <w:rsid w:val="00BB10A6"/>
    <w:rsid w:val="00BB2305"/>
    <w:rsid w:val="00BB263F"/>
    <w:rsid w:val="00BB47A9"/>
    <w:rsid w:val="00BB4D5C"/>
    <w:rsid w:val="00BB729F"/>
    <w:rsid w:val="00BC23AE"/>
    <w:rsid w:val="00BC2C93"/>
    <w:rsid w:val="00BD4ED5"/>
    <w:rsid w:val="00BD51E6"/>
    <w:rsid w:val="00BE075B"/>
    <w:rsid w:val="00BE3EDF"/>
    <w:rsid w:val="00BF0211"/>
    <w:rsid w:val="00BF4418"/>
    <w:rsid w:val="00BF67C2"/>
    <w:rsid w:val="00C0056C"/>
    <w:rsid w:val="00C01377"/>
    <w:rsid w:val="00C02625"/>
    <w:rsid w:val="00C042EA"/>
    <w:rsid w:val="00C044E6"/>
    <w:rsid w:val="00C04855"/>
    <w:rsid w:val="00C07C87"/>
    <w:rsid w:val="00C12A4B"/>
    <w:rsid w:val="00C14525"/>
    <w:rsid w:val="00C16EE1"/>
    <w:rsid w:val="00C200DF"/>
    <w:rsid w:val="00C22085"/>
    <w:rsid w:val="00C249B7"/>
    <w:rsid w:val="00C3315F"/>
    <w:rsid w:val="00C339E6"/>
    <w:rsid w:val="00C34B20"/>
    <w:rsid w:val="00C36BDB"/>
    <w:rsid w:val="00C376C0"/>
    <w:rsid w:val="00C40E2C"/>
    <w:rsid w:val="00C44276"/>
    <w:rsid w:val="00C44394"/>
    <w:rsid w:val="00C44EF1"/>
    <w:rsid w:val="00C44FD4"/>
    <w:rsid w:val="00C45CE7"/>
    <w:rsid w:val="00C4774A"/>
    <w:rsid w:val="00C47E7D"/>
    <w:rsid w:val="00C537B5"/>
    <w:rsid w:val="00C53CC5"/>
    <w:rsid w:val="00C55D1B"/>
    <w:rsid w:val="00C62BB9"/>
    <w:rsid w:val="00C63D67"/>
    <w:rsid w:val="00C67AF0"/>
    <w:rsid w:val="00C70E35"/>
    <w:rsid w:val="00C7558C"/>
    <w:rsid w:val="00C7563E"/>
    <w:rsid w:val="00C85825"/>
    <w:rsid w:val="00C866F4"/>
    <w:rsid w:val="00C87981"/>
    <w:rsid w:val="00C90D83"/>
    <w:rsid w:val="00CA11E3"/>
    <w:rsid w:val="00CA3961"/>
    <w:rsid w:val="00CA68AE"/>
    <w:rsid w:val="00CC2F26"/>
    <w:rsid w:val="00CC55EF"/>
    <w:rsid w:val="00CC5890"/>
    <w:rsid w:val="00CE167F"/>
    <w:rsid w:val="00CE2155"/>
    <w:rsid w:val="00CE5584"/>
    <w:rsid w:val="00CE78DA"/>
    <w:rsid w:val="00CF0AD1"/>
    <w:rsid w:val="00CF535C"/>
    <w:rsid w:val="00CF5DB5"/>
    <w:rsid w:val="00D0116F"/>
    <w:rsid w:val="00D01500"/>
    <w:rsid w:val="00D116ED"/>
    <w:rsid w:val="00D15123"/>
    <w:rsid w:val="00D15E58"/>
    <w:rsid w:val="00D17155"/>
    <w:rsid w:val="00D22221"/>
    <w:rsid w:val="00D22839"/>
    <w:rsid w:val="00D2376A"/>
    <w:rsid w:val="00D24CB4"/>
    <w:rsid w:val="00D32F77"/>
    <w:rsid w:val="00D37D8A"/>
    <w:rsid w:val="00D435F4"/>
    <w:rsid w:val="00D4661B"/>
    <w:rsid w:val="00D47173"/>
    <w:rsid w:val="00D53165"/>
    <w:rsid w:val="00D551AB"/>
    <w:rsid w:val="00D55900"/>
    <w:rsid w:val="00D568E2"/>
    <w:rsid w:val="00D5733A"/>
    <w:rsid w:val="00D60A71"/>
    <w:rsid w:val="00D64179"/>
    <w:rsid w:val="00D64D14"/>
    <w:rsid w:val="00D65D26"/>
    <w:rsid w:val="00D70435"/>
    <w:rsid w:val="00D80838"/>
    <w:rsid w:val="00D811D7"/>
    <w:rsid w:val="00D8330D"/>
    <w:rsid w:val="00D9117A"/>
    <w:rsid w:val="00D949CE"/>
    <w:rsid w:val="00D973FF"/>
    <w:rsid w:val="00DA0204"/>
    <w:rsid w:val="00DB5D30"/>
    <w:rsid w:val="00DB706D"/>
    <w:rsid w:val="00DB750C"/>
    <w:rsid w:val="00DC48CF"/>
    <w:rsid w:val="00DC4C11"/>
    <w:rsid w:val="00DD0DCC"/>
    <w:rsid w:val="00DD0EAE"/>
    <w:rsid w:val="00DD1611"/>
    <w:rsid w:val="00DD24DF"/>
    <w:rsid w:val="00DD2D83"/>
    <w:rsid w:val="00DD3C88"/>
    <w:rsid w:val="00DE0DE7"/>
    <w:rsid w:val="00DE1B75"/>
    <w:rsid w:val="00DE1C14"/>
    <w:rsid w:val="00DE634A"/>
    <w:rsid w:val="00DE6364"/>
    <w:rsid w:val="00DE67E9"/>
    <w:rsid w:val="00DE71B2"/>
    <w:rsid w:val="00DF13F7"/>
    <w:rsid w:val="00DF1ED7"/>
    <w:rsid w:val="00DF20B0"/>
    <w:rsid w:val="00DF3692"/>
    <w:rsid w:val="00DF582D"/>
    <w:rsid w:val="00DF66C9"/>
    <w:rsid w:val="00DF7D3D"/>
    <w:rsid w:val="00E00F0D"/>
    <w:rsid w:val="00E02244"/>
    <w:rsid w:val="00E13A24"/>
    <w:rsid w:val="00E16869"/>
    <w:rsid w:val="00E17B09"/>
    <w:rsid w:val="00E27E78"/>
    <w:rsid w:val="00E332F4"/>
    <w:rsid w:val="00E414FE"/>
    <w:rsid w:val="00E41F54"/>
    <w:rsid w:val="00E46141"/>
    <w:rsid w:val="00E47CB2"/>
    <w:rsid w:val="00E5425A"/>
    <w:rsid w:val="00E54F95"/>
    <w:rsid w:val="00E55E7B"/>
    <w:rsid w:val="00E562F1"/>
    <w:rsid w:val="00E564D0"/>
    <w:rsid w:val="00E63FCD"/>
    <w:rsid w:val="00E666FC"/>
    <w:rsid w:val="00E700EF"/>
    <w:rsid w:val="00E72E73"/>
    <w:rsid w:val="00E73610"/>
    <w:rsid w:val="00E744BA"/>
    <w:rsid w:val="00E74FC8"/>
    <w:rsid w:val="00E762EF"/>
    <w:rsid w:val="00E768FF"/>
    <w:rsid w:val="00E77B7C"/>
    <w:rsid w:val="00E81C47"/>
    <w:rsid w:val="00E821E4"/>
    <w:rsid w:val="00E82AAF"/>
    <w:rsid w:val="00E841A0"/>
    <w:rsid w:val="00E84F97"/>
    <w:rsid w:val="00E90BD9"/>
    <w:rsid w:val="00E946B9"/>
    <w:rsid w:val="00EA22B7"/>
    <w:rsid w:val="00EA2FFA"/>
    <w:rsid w:val="00EA6514"/>
    <w:rsid w:val="00EB18D1"/>
    <w:rsid w:val="00EB1B46"/>
    <w:rsid w:val="00EB4DA4"/>
    <w:rsid w:val="00EC1FBF"/>
    <w:rsid w:val="00EC204D"/>
    <w:rsid w:val="00EC4EAE"/>
    <w:rsid w:val="00EC5211"/>
    <w:rsid w:val="00ED4613"/>
    <w:rsid w:val="00ED6EA9"/>
    <w:rsid w:val="00EE16AD"/>
    <w:rsid w:val="00EE2B57"/>
    <w:rsid w:val="00EE35EA"/>
    <w:rsid w:val="00EE639D"/>
    <w:rsid w:val="00EE7CE7"/>
    <w:rsid w:val="00EF113B"/>
    <w:rsid w:val="00EF1D89"/>
    <w:rsid w:val="00EF5065"/>
    <w:rsid w:val="00F008BC"/>
    <w:rsid w:val="00F01FA0"/>
    <w:rsid w:val="00F02F84"/>
    <w:rsid w:val="00F03D12"/>
    <w:rsid w:val="00F0488E"/>
    <w:rsid w:val="00F11E10"/>
    <w:rsid w:val="00F13785"/>
    <w:rsid w:val="00F1579D"/>
    <w:rsid w:val="00F16143"/>
    <w:rsid w:val="00F22E5F"/>
    <w:rsid w:val="00F26D47"/>
    <w:rsid w:val="00F31A2A"/>
    <w:rsid w:val="00F32B94"/>
    <w:rsid w:val="00F33164"/>
    <w:rsid w:val="00F333A4"/>
    <w:rsid w:val="00F342E4"/>
    <w:rsid w:val="00F366C0"/>
    <w:rsid w:val="00F40729"/>
    <w:rsid w:val="00F469C6"/>
    <w:rsid w:val="00F529A5"/>
    <w:rsid w:val="00F53F89"/>
    <w:rsid w:val="00F624CA"/>
    <w:rsid w:val="00F6704C"/>
    <w:rsid w:val="00F71CFF"/>
    <w:rsid w:val="00F75A6A"/>
    <w:rsid w:val="00F8019B"/>
    <w:rsid w:val="00F82CF5"/>
    <w:rsid w:val="00F831C9"/>
    <w:rsid w:val="00F87DE1"/>
    <w:rsid w:val="00F91269"/>
    <w:rsid w:val="00F91571"/>
    <w:rsid w:val="00F91A8A"/>
    <w:rsid w:val="00F92CD4"/>
    <w:rsid w:val="00F95A54"/>
    <w:rsid w:val="00F97E4A"/>
    <w:rsid w:val="00FA3F8C"/>
    <w:rsid w:val="00FB4399"/>
    <w:rsid w:val="00FB4E98"/>
    <w:rsid w:val="00FB5F68"/>
    <w:rsid w:val="00FC070E"/>
    <w:rsid w:val="00FC12E6"/>
    <w:rsid w:val="00FC4D7D"/>
    <w:rsid w:val="00FC54D5"/>
    <w:rsid w:val="00FC775A"/>
    <w:rsid w:val="00FD576B"/>
    <w:rsid w:val="00FD6DBA"/>
    <w:rsid w:val="00FD78E3"/>
    <w:rsid w:val="00FE25B0"/>
    <w:rsid w:val="00FE7D85"/>
    <w:rsid w:val="00FF0436"/>
    <w:rsid w:val="00FF351D"/>
    <w:rsid w:val="00FF4F9E"/>
    <w:rsid w:val="00FF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D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nformat">
    <w:name w:val="ConsPlusNonformat"/>
    <w:uiPriority w:val="99"/>
    <w:rsid w:val="00B75D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5D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75D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3">
    <w:name w:val="Balloon Text"/>
    <w:basedOn w:val="a"/>
    <w:link w:val="a4"/>
    <w:uiPriority w:val="99"/>
    <w:semiHidden/>
    <w:unhideWhenUsed/>
    <w:rsid w:val="00C44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4394"/>
    <w:rPr>
      <w:rFonts w:ascii="Tahoma" w:hAnsi="Tahoma" w:cs="Tahoma"/>
      <w:sz w:val="16"/>
      <w:szCs w:val="16"/>
    </w:rPr>
  </w:style>
  <w:style w:type="paragraph" w:styleId="a5">
    <w:name w:val="header"/>
    <w:basedOn w:val="a"/>
    <w:link w:val="a6"/>
    <w:uiPriority w:val="99"/>
    <w:unhideWhenUsed/>
    <w:rsid w:val="00C443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4394"/>
  </w:style>
  <w:style w:type="paragraph" w:styleId="a7">
    <w:name w:val="footer"/>
    <w:basedOn w:val="a"/>
    <w:link w:val="a8"/>
    <w:uiPriority w:val="99"/>
    <w:unhideWhenUsed/>
    <w:rsid w:val="00C443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4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D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nformat">
    <w:name w:val="ConsPlusNonformat"/>
    <w:uiPriority w:val="99"/>
    <w:rsid w:val="00B75D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5D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75D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3">
    <w:name w:val="Balloon Text"/>
    <w:basedOn w:val="a"/>
    <w:link w:val="a4"/>
    <w:uiPriority w:val="99"/>
    <w:semiHidden/>
    <w:unhideWhenUsed/>
    <w:rsid w:val="00C44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4394"/>
    <w:rPr>
      <w:rFonts w:ascii="Tahoma" w:hAnsi="Tahoma" w:cs="Tahoma"/>
      <w:sz w:val="16"/>
      <w:szCs w:val="16"/>
    </w:rPr>
  </w:style>
  <w:style w:type="paragraph" w:styleId="a5">
    <w:name w:val="header"/>
    <w:basedOn w:val="a"/>
    <w:link w:val="a6"/>
    <w:uiPriority w:val="99"/>
    <w:unhideWhenUsed/>
    <w:rsid w:val="00C443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4394"/>
  </w:style>
  <w:style w:type="paragraph" w:styleId="a7">
    <w:name w:val="footer"/>
    <w:basedOn w:val="a"/>
    <w:link w:val="a8"/>
    <w:uiPriority w:val="99"/>
    <w:unhideWhenUsed/>
    <w:rsid w:val="00C443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305980B79A8F8A67890797FF239B1AE74BCEC63C9CAEDDA19A678613C407D5FECF497B7D4FEFBC47c5I" TargetMode="External"/><Relationship Id="rId299" Type="http://schemas.openxmlformats.org/officeDocument/2006/relationships/hyperlink" Target="consultantplus://offline/ref=4A305980B79A8F8A67890797FF239B1AE74BCEC63C9CAEDDA19A678613C407D5FECF497B7D4EE9BA47cCI" TargetMode="External"/><Relationship Id="rId21" Type="http://schemas.openxmlformats.org/officeDocument/2006/relationships/hyperlink" Target="consultantplus://offline/ref=4A305980B79A8F8A67890797FF239B1AE74BCEC4369DAEDDA19A6786134Cc4I" TargetMode="External"/><Relationship Id="rId63" Type="http://schemas.openxmlformats.org/officeDocument/2006/relationships/hyperlink" Target="consultantplus://offline/ref=4A305980B79A8F8A67890797FF239B1AE74AC1C33C99AEDDA19A678613C407D5FECF497B7D4FE8BE47cAI" TargetMode="External"/><Relationship Id="rId159" Type="http://schemas.openxmlformats.org/officeDocument/2006/relationships/hyperlink" Target="consultantplus://offline/ref=4A305980B79A8F8A67890797FF239B1AE74AC2C0389AAEDDA19A678613C407D5FECF497B7D4FEBBE47cCI" TargetMode="External"/><Relationship Id="rId324" Type="http://schemas.openxmlformats.org/officeDocument/2006/relationships/hyperlink" Target="consultantplus://offline/ref=4A305980B79A8F8A67890797FF239B1AE74AC1C33C99AEDDA19A678613C407D5FECF497B7D4EEFB947cEI" TargetMode="External"/><Relationship Id="rId366" Type="http://schemas.openxmlformats.org/officeDocument/2006/relationships/hyperlink" Target="consultantplus://offline/ref=4A305980B79A8F8A67890797FF239B1AE74BCEC63C9CAEDDA19A678613C407D5FECF497B7D4FEABE47cFI" TargetMode="External"/><Relationship Id="rId170" Type="http://schemas.openxmlformats.org/officeDocument/2006/relationships/hyperlink" Target="consultantplus://offline/ref=4A305980B79A8F8A67890797FF239B1AE74AC1C33C99AEDDA19A678613C407D5FECF497B7D4FEDBF47cBI" TargetMode="External"/><Relationship Id="rId226" Type="http://schemas.openxmlformats.org/officeDocument/2006/relationships/hyperlink" Target="consultantplus://offline/ref=4A305980B79A8F8A67890797FF239B1AE74BCEC63C9CAEDDA19A678613C407D5FECF497B7D4FE2B847c4I" TargetMode="External"/><Relationship Id="rId268" Type="http://schemas.openxmlformats.org/officeDocument/2006/relationships/hyperlink" Target="consultantplus://offline/ref=4A305980B79A8F8A67890797FF239B1AE74AC1C33C99AEDDA19A678613C407D5FECF497B7D4EE9BA47cDI" TargetMode="External"/><Relationship Id="rId32" Type="http://schemas.openxmlformats.org/officeDocument/2006/relationships/hyperlink" Target="consultantplus://offline/ref=4A305980B79A8F8A67890797FF239B1AE74BCEC63C9CAEDDA19A678613C407D5FECF497B7D4FE8B547cAI" TargetMode="External"/><Relationship Id="rId74" Type="http://schemas.openxmlformats.org/officeDocument/2006/relationships/hyperlink" Target="consultantplus://offline/ref=4A305980B79A8F8A67890797FF239B1AE74BCEC63C9CAEDDA19A678613C407D5FECF497B7D4FE8BB47c8I" TargetMode="External"/><Relationship Id="rId128" Type="http://schemas.openxmlformats.org/officeDocument/2006/relationships/hyperlink" Target="consultantplus://offline/ref=4A305980B79A8F8A67890797FF239B1AE74AC1C33C99AEDDA19A678613C407D5FECF497B7D4FEFBE47c5I" TargetMode="External"/><Relationship Id="rId335" Type="http://schemas.openxmlformats.org/officeDocument/2006/relationships/hyperlink" Target="consultantplus://offline/ref=4A305980B79A8F8A67890797FF239B1AE74BCEC63C9CAEDDA19A678613C407D5FECF497B7D4EEBB447cBI" TargetMode="External"/><Relationship Id="rId377" Type="http://schemas.openxmlformats.org/officeDocument/2006/relationships/hyperlink" Target="consultantplus://offline/ref=4A305980B79A8F8A67890797FF239B1AE74BCEC63C9CAEDDA19A678613C407D5FECF497B7D4FEFB847c5I" TargetMode="External"/><Relationship Id="rId5" Type="http://schemas.openxmlformats.org/officeDocument/2006/relationships/footnotes" Target="footnotes.xml"/><Relationship Id="rId181" Type="http://schemas.openxmlformats.org/officeDocument/2006/relationships/hyperlink" Target="consultantplus://offline/ref=4A305980B79A8F8A67890797FF239B1AE74BCEC63C9CAEDDA19A678613C407D5FECF497B7D4FEBB447cCI" TargetMode="External"/><Relationship Id="rId237" Type="http://schemas.openxmlformats.org/officeDocument/2006/relationships/hyperlink" Target="consultantplus://offline/ref=4A305980B79A8F8A67890797FF239B1AE74AC1C33C99AEDDA19A678613C407D5FECF497B7D4EEBB947c8I" TargetMode="External"/><Relationship Id="rId402" Type="http://schemas.openxmlformats.org/officeDocument/2006/relationships/hyperlink" Target="consultantplus://offline/ref=4A305980B79A8F8A67890797FF239B1AE74AC1C33C99AEDDA19A678613C407D5FECF497B7D4FEBB847c4I" TargetMode="External"/><Relationship Id="rId258" Type="http://schemas.openxmlformats.org/officeDocument/2006/relationships/hyperlink" Target="consultantplus://offline/ref=4A305980B79A8F8A67890797FF239B1AE74BCEC63C9CAEDDA19A678613C407D5FECF497B7D4FEEBD47cFI" TargetMode="External"/><Relationship Id="rId279" Type="http://schemas.openxmlformats.org/officeDocument/2006/relationships/hyperlink" Target="consultantplus://offline/ref=4A305980B79A8F8A67890797FF239B1AE74BCEC63C9CAEDDA19A678613C407D5FECF497B7D4EE9BA47c5I" TargetMode="External"/><Relationship Id="rId22" Type="http://schemas.openxmlformats.org/officeDocument/2006/relationships/hyperlink" Target="consultantplus://offline/ref=4A305980B79A8F8A67890797FF239B1AE74BC3C53C99AEDDA19A678613C407D5FECF497B7D4FEBBD47c5I" TargetMode="External"/><Relationship Id="rId43" Type="http://schemas.openxmlformats.org/officeDocument/2006/relationships/hyperlink" Target="consultantplus://offline/ref=4A305980B79A8F8A67890797FF239B1AE74CC5C03B97AEDDA19A6786134Cc4I" TargetMode="External"/><Relationship Id="rId64" Type="http://schemas.openxmlformats.org/officeDocument/2006/relationships/hyperlink" Target="consultantplus://offline/ref=4A305980B79A8F8A67890797FF239B1AE74AC1C33C99AEDDA19A678613C407D5FECF497B7D4FE8BE47cBI" TargetMode="External"/><Relationship Id="rId118" Type="http://schemas.openxmlformats.org/officeDocument/2006/relationships/hyperlink" Target="consultantplus://offline/ref=4A305980B79A8F8A67890797FF239B1AE74BCEC63C9CAEDDA19A678613C407D5FECF497B7D4EE8BA47cBI" TargetMode="External"/><Relationship Id="rId139" Type="http://schemas.openxmlformats.org/officeDocument/2006/relationships/hyperlink" Target="consultantplus://offline/ref=4A305980B79A8F8A67890797FF239B1AE74AC5CA389EAEDDA19A678613C407D5FECF497B7D4FEBBD47c4I" TargetMode="External"/><Relationship Id="rId290" Type="http://schemas.openxmlformats.org/officeDocument/2006/relationships/hyperlink" Target="consultantplus://offline/ref=4A305980B79A8F8A67890797FF239B1AE74AC1C33C99AEDDA19A678613C407D5FECF497B7D4EE9BA47c9I" TargetMode="External"/><Relationship Id="rId304" Type="http://schemas.openxmlformats.org/officeDocument/2006/relationships/hyperlink" Target="consultantplus://offline/ref=4A305980B79A8F8A67890797FF239B1AE74BCEC63C9CAEDDA19A678613C407D5FECF497B7D4EE9B547cFI" TargetMode="External"/><Relationship Id="rId325" Type="http://schemas.openxmlformats.org/officeDocument/2006/relationships/hyperlink" Target="consultantplus://offline/ref=4A305980B79A8F8A67890797FF239B1AE74AC1C33C99AEDDA19A678613C407D5FECF497B7D4EEFB947cEI" TargetMode="External"/><Relationship Id="rId346" Type="http://schemas.openxmlformats.org/officeDocument/2006/relationships/hyperlink" Target="consultantplus://offline/ref=4A305980B79A8F8A67890797FF239B1AE74AC0C63C9BAEDDA19A678613C407D5FECF497B7D4FECBD47cBI" TargetMode="External"/><Relationship Id="rId367" Type="http://schemas.openxmlformats.org/officeDocument/2006/relationships/hyperlink" Target="consultantplus://offline/ref=4A305980B79A8F8A67890797FF239B1AE74BCEC63C9CAEDDA19A678613C407D5FECF497B7D4FEABE47c4I" TargetMode="External"/><Relationship Id="rId388" Type="http://schemas.openxmlformats.org/officeDocument/2006/relationships/hyperlink" Target="consultantplus://offline/ref=4A305980B79A8F8A67890797FF239B1AE74BCEC63C9CAEDDA19A678613C407D5FECF497B7D4FEBB947cBI" TargetMode="External"/><Relationship Id="rId85" Type="http://schemas.openxmlformats.org/officeDocument/2006/relationships/hyperlink" Target="consultantplus://offline/ref=4A305980B79A8F8A67890797FF239B1AE74AC3C33A9BAEDDA19A678613C407D5FECF497B7D4FEBBC47cFI" TargetMode="External"/><Relationship Id="rId150" Type="http://schemas.openxmlformats.org/officeDocument/2006/relationships/hyperlink" Target="consultantplus://offline/ref=4A305980B79A8F8A67890797FF239B1AE74AC1C33C99AEDDA19A678613C407D5FECF497B7D4FEEBB47cDI" TargetMode="External"/><Relationship Id="rId171" Type="http://schemas.openxmlformats.org/officeDocument/2006/relationships/hyperlink" Target="consultantplus://offline/ref=4A305980B79A8F8A67890797FF239B1AE74BCEC63C9CAEDDA19A678613C407D5FECF497B7D4FEDBA47cDI" TargetMode="External"/><Relationship Id="rId192" Type="http://schemas.openxmlformats.org/officeDocument/2006/relationships/hyperlink" Target="consultantplus://offline/ref=4A305980B79A8F8A67890797FF239B1AE74BCEC63C9CAEDDA19A678613C407D5FECF497B7D4FE8BE47c4I" TargetMode="External"/><Relationship Id="rId206" Type="http://schemas.openxmlformats.org/officeDocument/2006/relationships/hyperlink" Target="consultantplus://offline/ref=4A305980B79A8F8A67890797FF239B1AE74BCEC63C9CAEDDA19A678613C407D5FECF497B7D4FEEBD47cCI" TargetMode="External"/><Relationship Id="rId227" Type="http://schemas.openxmlformats.org/officeDocument/2006/relationships/hyperlink" Target="consultantplus://offline/ref=4A305980B79A8F8A67890797FF239B1AE74BCEC63C9CAEDDA19A678613C407D5FECF497B7D4FE2BA47cEI" TargetMode="External"/><Relationship Id="rId413" Type="http://schemas.openxmlformats.org/officeDocument/2006/relationships/footer" Target="footer1.xml"/><Relationship Id="rId248" Type="http://schemas.openxmlformats.org/officeDocument/2006/relationships/hyperlink" Target="consultantplus://offline/ref=4A305980B79A8F8A67890797FF239B1AE74BCEC63C9CAEDDA19A678613C407D5FECF497B7D4EE9B847c4I" TargetMode="External"/><Relationship Id="rId269" Type="http://schemas.openxmlformats.org/officeDocument/2006/relationships/hyperlink" Target="consultantplus://offline/ref=4A305980B79A8F8A67890797FF239B1AE74AC1C33C99AEDDA19A678613C407D5FECF497B7D4EE9BA47cFI" TargetMode="External"/><Relationship Id="rId12" Type="http://schemas.openxmlformats.org/officeDocument/2006/relationships/hyperlink" Target="consultantplus://offline/ref=4A305980B79A8F8A67890797FF239B1AE74AC0C63C9BAEDDA19A678613C407D5FECF497B7D4FEFBA47cBI" TargetMode="External"/><Relationship Id="rId33" Type="http://schemas.openxmlformats.org/officeDocument/2006/relationships/hyperlink" Target="consultantplus://offline/ref=4A305980B79A8F8A67890797FF239B1AE74AC5C03898AEDDA19A678613C407D5FECF497B7D4FEABE47cAI" TargetMode="External"/><Relationship Id="rId108" Type="http://schemas.openxmlformats.org/officeDocument/2006/relationships/hyperlink" Target="consultantplus://offline/ref=4A305980B79A8F8A67890797FF239B1AE74AC1C33C99AEDDA19A678613C407D5FECF497B7D4EE9B547c9I" TargetMode="External"/><Relationship Id="rId129" Type="http://schemas.openxmlformats.org/officeDocument/2006/relationships/hyperlink" Target="consultantplus://offline/ref=4A305980B79A8F8A67890797FF239B1AE74BCEC63C9CAEDDA19A678613C407D5FECF497B7D4FEFB947c8I" TargetMode="External"/><Relationship Id="rId280" Type="http://schemas.openxmlformats.org/officeDocument/2006/relationships/hyperlink" Target="consultantplus://offline/ref=4A305980B79A8F8A67890797FF239B1AE74BCEC63C9CAEDDA19A678613C407D5FECF497B7D4EE9B547cCI" TargetMode="External"/><Relationship Id="rId315" Type="http://schemas.openxmlformats.org/officeDocument/2006/relationships/hyperlink" Target="consultantplus://offline/ref=4A305980B79A8F8A67890797FF239B1AE74BCEC63C9CAEDDA19A678613C407D5FECF497B7D4EE8B547cDI" TargetMode="External"/><Relationship Id="rId336" Type="http://schemas.openxmlformats.org/officeDocument/2006/relationships/hyperlink" Target="consultantplus://offline/ref=4A305980B79A8F8A67890797FF239B1AE74BCEC63C9CAEDDA19A678613C407D5FECF497B7D4EE9B547c9I" TargetMode="External"/><Relationship Id="rId357" Type="http://schemas.openxmlformats.org/officeDocument/2006/relationships/hyperlink" Target="consultantplus://offline/ref=4A305980B79A8F8A67890797FF239B1AE74BCEC63B9BAEDDA19A678613C407D5FECF497B7D4FEBBF47cAI" TargetMode="External"/><Relationship Id="rId54" Type="http://schemas.openxmlformats.org/officeDocument/2006/relationships/hyperlink" Target="consultantplus://offline/ref=4A305980B79A8F8A67890797FF239B1AE74BCEC63C9CAEDDA19A678613C407D5FECF497B7D4FE8BE47cBI" TargetMode="External"/><Relationship Id="rId75" Type="http://schemas.openxmlformats.org/officeDocument/2006/relationships/hyperlink" Target="consultantplus://offline/ref=4A305980B79A8F8A67890797FF239B1AE74BCEC63C9CAEDDA19A678613C407D5FECF497B7D4FE8BB47c8I" TargetMode="External"/><Relationship Id="rId96" Type="http://schemas.openxmlformats.org/officeDocument/2006/relationships/hyperlink" Target="consultantplus://offline/ref=4A305980B79A8F8A67890797FF239B1AE74AC2CA3C9EAEDDA19A678613C407D5FECF497B7D4FEBBC47cEI" TargetMode="External"/><Relationship Id="rId140" Type="http://schemas.openxmlformats.org/officeDocument/2006/relationships/hyperlink" Target="consultantplus://offline/ref=4A305980B79A8F8A67890797FF239B1AE74AC5C13698AEDDA19A678613C407D5FECF497B7D4FEBBC47c4I" TargetMode="External"/><Relationship Id="rId161" Type="http://schemas.openxmlformats.org/officeDocument/2006/relationships/hyperlink" Target="consultantplus://offline/ref=4A305980B79A8F8A67890797FF239B1AE74AC0CA3E9DAEDDA19A678613C407D5FECF497B7D4FE8BD47cFI" TargetMode="External"/><Relationship Id="rId182" Type="http://schemas.openxmlformats.org/officeDocument/2006/relationships/hyperlink" Target="consultantplus://offline/ref=4A305980B79A8F8A67890797FF239B1AE74AC1C33C99AEDDA19A678613C407D5FECF497B7D4FEBB447cCI" TargetMode="External"/><Relationship Id="rId217" Type="http://schemas.openxmlformats.org/officeDocument/2006/relationships/hyperlink" Target="consultantplus://offline/ref=4A305980B79A8F8A67890797FF239B1AE74AC1C33C99AEDDA19A678613C407D5FECF497B7D4EE9B547cEI" TargetMode="External"/><Relationship Id="rId378" Type="http://schemas.openxmlformats.org/officeDocument/2006/relationships/hyperlink" Target="consultantplus://offline/ref=4A305980B79A8F8A67890797FF239B1AE74AC1C33C99AEDDA19A678613C407D5FECF497B7D4FEBBA47cFI" TargetMode="External"/><Relationship Id="rId399" Type="http://schemas.openxmlformats.org/officeDocument/2006/relationships/hyperlink" Target="consultantplus://offline/ref=4A305980B79A8F8A67890797FF239B1AE74BCEC63C9CAEDDA19A678613C407D5FECF497B7D4EEFB547c4I" TargetMode="External"/><Relationship Id="rId403" Type="http://schemas.openxmlformats.org/officeDocument/2006/relationships/hyperlink" Target="consultantplus://offline/ref=4A305980B79A8F8A67890797FF239B1AE74AC1C33C99AEDDA19A678613C407D5FECF497B7D4FEBBB47cCI" TargetMode="External"/><Relationship Id="rId6" Type="http://schemas.openxmlformats.org/officeDocument/2006/relationships/endnotes" Target="endnotes.xml"/><Relationship Id="rId238" Type="http://schemas.openxmlformats.org/officeDocument/2006/relationships/hyperlink" Target="consultantplus://offline/ref=4A305980B79A8F8A67890797FF239B1AE74AC1C33C99AEDDA19A678613C407D5FECF497B7D4EEABE47cEI" TargetMode="External"/><Relationship Id="rId259" Type="http://schemas.openxmlformats.org/officeDocument/2006/relationships/hyperlink" Target="consultantplus://offline/ref=4A305980B79A8F8A67890797FF239B1AE74BCEC63C9CAEDDA19A678613C407D5FECF497B7D4FEEBD47cBI" TargetMode="External"/><Relationship Id="rId23" Type="http://schemas.openxmlformats.org/officeDocument/2006/relationships/hyperlink" Target="consultantplus://offline/ref=4A305980B79A8F8A67890797FF239B1AE74BCECA3696AEDDA19A6786134Cc4I" TargetMode="External"/><Relationship Id="rId119" Type="http://schemas.openxmlformats.org/officeDocument/2006/relationships/hyperlink" Target="consultantplus://offline/ref=4A305980B79A8F8A67890797FF239B1AE74BCEC63C9CAEDDA19A678613C407D5FECF497B7D4FEFBF47cEI" TargetMode="External"/><Relationship Id="rId270" Type="http://schemas.openxmlformats.org/officeDocument/2006/relationships/hyperlink" Target="consultantplus://offline/ref=4A305980B79A8F8A67890797FF239B1AE74AC1C33C99AEDDA19A678613C407D5FECF497B7D4EE9BA47cAI" TargetMode="External"/><Relationship Id="rId291" Type="http://schemas.openxmlformats.org/officeDocument/2006/relationships/hyperlink" Target="consultantplus://offline/ref=4A305980B79A8F8A67890797FF239B1AE74AC1C33C99AEDDA19A678613C407D5FECF497B7D4EE9BA47c5I" TargetMode="External"/><Relationship Id="rId305" Type="http://schemas.openxmlformats.org/officeDocument/2006/relationships/hyperlink" Target="consultantplus://offline/ref=4A305980B79A8F8A67890797FF239B1AE74BCEC63C9CAEDDA19A678613C407D5FECF497B7D4EE9B547c9I" TargetMode="External"/><Relationship Id="rId326" Type="http://schemas.openxmlformats.org/officeDocument/2006/relationships/hyperlink" Target="consultantplus://offline/ref=4A305980B79A8F8A67890797FF239B1AE74BCEC63C9CAEDDA19A678613C407D5FECF497B7D4EEFB947cEI" TargetMode="External"/><Relationship Id="rId347" Type="http://schemas.openxmlformats.org/officeDocument/2006/relationships/hyperlink" Target="consultantplus://offline/ref=4A305980B79A8F8A67890797FF239B1AE74AC0C63C9BAEDDA19A678613C407D5FECF497B7D4FECBD47c4I" TargetMode="External"/><Relationship Id="rId44" Type="http://schemas.openxmlformats.org/officeDocument/2006/relationships/hyperlink" Target="consultantplus://offline/ref=4A305980B79A8F8A67890797FF239B1AE74BCEC63C9CAEDDA19A678613C407D5FECF497B7D4FE8BF47c5I" TargetMode="External"/><Relationship Id="rId65" Type="http://schemas.openxmlformats.org/officeDocument/2006/relationships/hyperlink" Target="consultantplus://offline/ref=4A305980B79A8F8A67890797FF239B1AE74AC1C33C99AEDDA19A678613C407D5FECF497B7D4FE8B947cDI" TargetMode="External"/><Relationship Id="rId86" Type="http://schemas.openxmlformats.org/officeDocument/2006/relationships/hyperlink" Target="consultantplus://offline/ref=4A305980B79A8F8A67890797FF239B1AE74BCEC63C9CAEDDA19A678613C407D5FECF497B7D4FE8BB47cFI" TargetMode="External"/><Relationship Id="rId130" Type="http://schemas.openxmlformats.org/officeDocument/2006/relationships/hyperlink" Target="consultantplus://offline/ref=4A305980B79A8F8A67890797FF239B1AE74BCEC63C9CAEDDA19A678613C407D5FECF497B7D4FEFB947c8I" TargetMode="External"/><Relationship Id="rId151" Type="http://schemas.openxmlformats.org/officeDocument/2006/relationships/hyperlink" Target="consultantplus://offline/ref=4A305980B79A8F8A67890797FF239B1AE74AC0C63C9BAEDDA19A678613C407D5FECF497B7D4FEEB847cFI" TargetMode="External"/><Relationship Id="rId368" Type="http://schemas.openxmlformats.org/officeDocument/2006/relationships/hyperlink" Target="consultantplus://offline/ref=4A305980B79A8F8A67890797FF239B1AE74BCEC63C9CAEDDA19A678613C407D5FECF497B7D4FEABB47cFI" TargetMode="External"/><Relationship Id="rId389" Type="http://schemas.openxmlformats.org/officeDocument/2006/relationships/hyperlink" Target="consultantplus://offline/ref=4A305980B79A8F8A67890797FF239B1AE74BCEC63C9CAEDDA19A678613C407D5FECF497B7D4FEBB847c4I" TargetMode="External"/><Relationship Id="rId172" Type="http://schemas.openxmlformats.org/officeDocument/2006/relationships/hyperlink" Target="consultantplus://offline/ref=4A305980B79A8F8A67890797FF239B1AE74BCEC63C9CAEDDA19A678613C407D5FECF497B7D4FEDB547cCI" TargetMode="External"/><Relationship Id="rId193" Type="http://schemas.openxmlformats.org/officeDocument/2006/relationships/hyperlink" Target="consultantplus://offline/ref=4A305980B79A8F8A67890797FF239B1AE74BCEC63C9CAEDDA19A678613C407D5FECF497B7D4FE8B947cFI" TargetMode="External"/><Relationship Id="rId207" Type="http://schemas.openxmlformats.org/officeDocument/2006/relationships/hyperlink" Target="consultantplus://offline/ref=4A305980B79A8F8A67890797FF239B1AE74BCEC63C9CAEDDA19A678613C407D5FECF497B7D4FEEBD47c8I" TargetMode="External"/><Relationship Id="rId228" Type="http://schemas.openxmlformats.org/officeDocument/2006/relationships/hyperlink" Target="consultantplus://offline/ref=4A305980B79A8F8A67890797FF239B1AE74BCEC63C9CAEDDA19A678613C407D5FECF497B7D4EEBB947cCI" TargetMode="External"/><Relationship Id="rId249" Type="http://schemas.openxmlformats.org/officeDocument/2006/relationships/hyperlink" Target="consultantplus://offline/ref=4A305980B79A8F8A67890797FF239B1AE74BCEC63C9CAEDDA19A678613C407D5FECF497B7D4EE9BB47cCI" TargetMode="External"/><Relationship Id="rId414" Type="http://schemas.openxmlformats.org/officeDocument/2006/relationships/fontTable" Target="fontTable.xml"/><Relationship Id="rId13" Type="http://schemas.openxmlformats.org/officeDocument/2006/relationships/hyperlink" Target="consultantplus://offline/ref=4A305980B79A8F8A67890797FF239B1AE74AC0CA3E96AEDDA19A6786134Cc4I" TargetMode="External"/><Relationship Id="rId109" Type="http://schemas.openxmlformats.org/officeDocument/2006/relationships/hyperlink" Target="consultantplus://offline/ref=4A305980B79A8F8A67890797FF239B1AE74AC1C33C99AEDDA19A678613C407D5FECF497B7D4FEFBD47c8I" TargetMode="External"/><Relationship Id="rId260" Type="http://schemas.openxmlformats.org/officeDocument/2006/relationships/hyperlink" Target="consultantplus://offline/ref=4A305980B79A8F8A67890797FF239B1AE74BCEC63C9CAEDDA19A678613C407D5FECF497B7D4FEEBD47cBI" TargetMode="External"/><Relationship Id="rId281" Type="http://schemas.openxmlformats.org/officeDocument/2006/relationships/hyperlink" Target="consultantplus://offline/ref=4A305980B79A8F8A67890797FF239B1AE74BCEC63C9CAEDDA19A678613C407D5FECF497B7D4EE9B547cFI" TargetMode="External"/><Relationship Id="rId316" Type="http://schemas.openxmlformats.org/officeDocument/2006/relationships/hyperlink" Target="consultantplus://offline/ref=4A305980B79A8F8A67890797FF239B1AE74BCEC63C9CAEDDA19A678613C407D5FECF497B7D4FEABA47cFI" TargetMode="External"/><Relationship Id="rId337" Type="http://schemas.openxmlformats.org/officeDocument/2006/relationships/hyperlink" Target="consultantplus://offline/ref=4A305980B79A8F8A67890797FF239B1AE74AC1C33C99AEDDA19A678613C407D5FECF497B7D4EEBB447cBI" TargetMode="External"/><Relationship Id="rId34" Type="http://schemas.openxmlformats.org/officeDocument/2006/relationships/hyperlink" Target="consultantplus://offline/ref=4A305980B79A8F8A67890797FF239B1AE74AC5C03898AEDDA19A678613C407D5FECF497B7D4FEABE47cAI" TargetMode="External"/><Relationship Id="rId55" Type="http://schemas.openxmlformats.org/officeDocument/2006/relationships/hyperlink" Target="consultantplus://offline/ref=4A305980B79A8F8A67890797FF239B1AE74BCEC63C9CAEDDA19A678613C407D5FECF497B7D4FE8B947cDI" TargetMode="External"/><Relationship Id="rId76" Type="http://schemas.openxmlformats.org/officeDocument/2006/relationships/hyperlink" Target="consultantplus://offline/ref=4A305980B79A8F8A67890797FF239B1AE74BCEC63C9CAEDDA19A678613C407D5FECF497B7D4FE8BB47cFI" TargetMode="External"/><Relationship Id="rId97" Type="http://schemas.openxmlformats.org/officeDocument/2006/relationships/hyperlink" Target="consultantplus://offline/ref=4A305980B79A8F8A67890797FF239B1AE74BCEC63C9CAEDDA19A678613C407D5FECF497B7D4EE9BB47cDI" TargetMode="External"/><Relationship Id="rId120" Type="http://schemas.openxmlformats.org/officeDocument/2006/relationships/hyperlink" Target="consultantplus://offline/ref=4A305980B79A8F8A67890797FF239B1AE74BCEC63C9CAEDDA19A678613C407D5FECF497B7D4FEFBC47c5I" TargetMode="External"/><Relationship Id="rId141" Type="http://schemas.openxmlformats.org/officeDocument/2006/relationships/hyperlink" Target="consultantplus://offline/ref=4A305980B79A8F8A67890797FF239B1AE74AC5C13698AEDDA19A678613C407D5FECF497B7D4FEBBC47cEI" TargetMode="External"/><Relationship Id="rId358" Type="http://schemas.openxmlformats.org/officeDocument/2006/relationships/hyperlink" Target="consultantplus://offline/ref=4A305980B79A8F8A67890797FF239B1AE74BCEC63C9CAEDDA19A678613C407D5FECF497B7D4FEABF47c8I" TargetMode="External"/><Relationship Id="rId379" Type="http://schemas.openxmlformats.org/officeDocument/2006/relationships/hyperlink" Target="consultantplus://offline/ref=4A305980B79A8F8A67890797FF239B1AE74AC1C33C99AEDDA19A678613C407D5FECF497B7D4FEABE47cFI" TargetMode="External"/><Relationship Id="rId7" Type="http://schemas.openxmlformats.org/officeDocument/2006/relationships/hyperlink" Target="consultantplus://offline/ref=4A305980B79A8F8A67890797FF239B1AE74BCEC63C9CAEDDA19A67871B944FC5B048cBI" TargetMode="External"/><Relationship Id="rId162" Type="http://schemas.openxmlformats.org/officeDocument/2006/relationships/hyperlink" Target="consultantplus://offline/ref=4A305980B79A8F8A67890797FF239B1AE74BCEC63C9CAEDDA19A678613C407D5FECF497B7D4FE8BE47cAI" TargetMode="External"/><Relationship Id="rId183" Type="http://schemas.openxmlformats.org/officeDocument/2006/relationships/hyperlink" Target="consultantplus://offline/ref=4A305980B79A8F8A67890797FF239B1AE74BCEC63C9CAEDDA19A678613C407D5FECF497B7D4FE3B847cDI" TargetMode="External"/><Relationship Id="rId218" Type="http://schemas.openxmlformats.org/officeDocument/2006/relationships/hyperlink" Target="consultantplus://offline/ref=4A305980B79A8F8A67890797FF239B1AE74AC0C63C9BAEDDA19A678613C407D5FECF497B7D4FEDBC47c5I" TargetMode="External"/><Relationship Id="rId239" Type="http://schemas.openxmlformats.org/officeDocument/2006/relationships/hyperlink" Target="consultantplus://offline/ref=4A305980B79A8F8A67890797FF239B1AE74AC3C33D9CAEDDA19A678613C407D5FECF497B7D4FEBBC47cCI" TargetMode="External"/><Relationship Id="rId390" Type="http://schemas.openxmlformats.org/officeDocument/2006/relationships/hyperlink" Target="consultantplus://offline/ref=4A305980B79A8F8A67890797FF239B1AE74BCEC63C9CAEDDA19A678613C407D5FECF497B7D4FEBBB47cCI" TargetMode="External"/><Relationship Id="rId404" Type="http://schemas.openxmlformats.org/officeDocument/2006/relationships/hyperlink" Target="consultantplus://offline/ref=4A305980B79A8F8A67890797FF239B1AE74AC1C33C99AEDDA19A678613C407D5FECF497B7D4FEAB547c8I" TargetMode="External"/><Relationship Id="rId250" Type="http://schemas.openxmlformats.org/officeDocument/2006/relationships/hyperlink" Target="consultantplus://offline/ref=4A305980B79A8F8A67890797FF239B1AE74BCEC63C9CAEDDA19A678613C407D5FECF497B7D4EE9BB47cFI" TargetMode="External"/><Relationship Id="rId271" Type="http://schemas.openxmlformats.org/officeDocument/2006/relationships/hyperlink" Target="consultantplus://offline/ref=4A305980B79A8F8A67890797FF239B1AE74AC1C33C99AEDDA19A678613C407D5FECF497B7D4EE9BB47cFI" TargetMode="External"/><Relationship Id="rId292" Type="http://schemas.openxmlformats.org/officeDocument/2006/relationships/hyperlink" Target="consultantplus://offline/ref=4A305980B79A8F8A67890797FF239B1AE74AC1C33C99AEDDA19A678613C407D5FECF497B7D4EE9B547cCI" TargetMode="External"/><Relationship Id="rId306" Type="http://schemas.openxmlformats.org/officeDocument/2006/relationships/hyperlink" Target="consultantplus://offline/ref=4A305980B79A8F8A67890797FF239B1AE74BCEC63C9CAEDDA19A678613C407D5FECF497B7D4EEDBA47cBI" TargetMode="External"/><Relationship Id="rId24" Type="http://schemas.openxmlformats.org/officeDocument/2006/relationships/hyperlink" Target="consultantplus://offline/ref=4A305980B79A8F8A67890797FF239B1AE74BCEC63C9CAEDDA19A678613C407D5FECF497B7D4FEBBC47cDI" TargetMode="External"/><Relationship Id="rId45" Type="http://schemas.openxmlformats.org/officeDocument/2006/relationships/hyperlink" Target="consultantplus://offline/ref=4A305980B79A8F8A67890797FF239B1AE74BCEC63C9CAEDDA19A678613C407D5FECF497B7D4FE8BF47cBI" TargetMode="External"/><Relationship Id="rId66" Type="http://schemas.openxmlformats.org/officeDocument/2006/relationships/hyperlink" Target="consultantplus://offline/ref=4A305980B79A8F8A67890797FF239B1AE74AC1C33C99AEDDA19A678613C407D5FECF497B7D4FE8B947c8I" TargetMode="External"/><Relationship Id="rId87" Type="http://schemas.openxmlformats.org/officeDocument/2006/relationships/hyperlink" Target="consultantplus://offline/ref=4A305980B79A8F8A67890797FF239B1AE74BCEC63C9CAEDDA19A678613C407D5FECF497B7D4FE8BB47c8I" TargetMode="External"/><Relationship Id="rId110" Type="http://schemas.openxmlformats.org/officeDocument/2006/relationships/hyperlink" Target="consultantplus://offline/ref=4A305980B79A8F8A67890797FF239B1AE74AC1C33C99AEDDA19A678613C407D5FECF497B7D4FEFBD47c8I" TargetMode="External"/><Relationship Id="rId131" Type="http://schemas.openxmlformats.org/officeDocument/2006/relationships/hyperlink" Target="consultantplus://offline/ref=4A305980B79A8F8A67890797FF239B1AE74AC1C33C99AEDDA19A678613C407D5FECF497B7D4FEFB947cAI" TargetMode="External"/><Relationship Id="rId327" Type="http://schemas.openxmlformats.org/officeDocument/2006/relationships/hyperlink" Target="consultantplus://offline/ref=4A305980B79A8F8A67890797FF239B1AE74BCEC63C9CAEDDA19A678613C407D5FECF497B7D4EEFB947cEI" TargetMode="External"/><Relationship Id="rId348" Type="http://schemas.openxmlformats.org/officeDocument/2006/relationships/hyperlink" Target="consultantplus://offline/ref=4A305980B79A8F8A67890797FF239B1AE74BCEC63C9CAEDDA19A678613C407D5FECF497B7D4FECB847cEI" TargetMode="External"/><Relationship Id="rId369" Type="http://schemas.openxmlformats.org/officeDocument/2006/relationships/hyperlink" Target="consultantplus://offline/ref=4A305980B79A8F8A67890797FF239B1AE74BCEC63C9CAEDDA19A678613C407D5FECF497B7D4FEAB447cCI" TargetMode="External"/><Relationship Id="rId152" Type="http://schemas.openxmlformats.org/officeDocument/2006/relationships/hyperlink" Target="consultantplus://offline/ref=4A305980B79A8F8A67890797FF239B1AE74AC1C33C99AEDDA19A678613C407D5FECF497B7D4EE3B947c8I" TargetMode="External"/><Relationship Id="rId173" Type="http://schemas.openxmlformats.org/officeDocument/2006/relationships/hyperlink" Target="consultantplus://offline/ref=4A305980B79A8F8A67890797FF239B1AE74AC1C33C99AEDDA19A678613C407D5FECF497B7D4FEDBA47cDI" TargetMode="External"/><Relationship Id="rId194" Type="http://schemas.openxmlformats.org/officeDocument/2006/relationships/hyperlink" Target="consultantplus://offline/ref=4A305980B79A8F8A67890797FF239B1AE74BCEC63C9CAEDDA19A678613C407D5FECF497B7D4FE8B947cFI" TargetMode="External"/><Relationship Id="rId208" Type="http://schemas.openxmlformats.org/officeDocument/2006/relationships/hyperlink" Target="consultantplus://offline/ref=4A305980B79A8F8A67890797FF239B1AE74BCEC63C9CAEDDA19A678613C407D5FECF497B7D4FEEBD47c8I" TargetMode="External"/><Relationship Id="rId229" Type="http://schemas.openxmlformats.org/officeDocument/2006/relationships/hyperlink" Target="consultantplus://offline/ref=4A305980B79A8F8A67890797FF239B1AE74BCEC63C9CAEDDA19A678613C407D5FECF497B7D4EEBB947c8I" TargetMode="External"/><Relationship Id="rId380" Type="http://schemas.openxmlformats.org/officeDocument/2006/relationships/hyperlink" Target="consultantplus://offline/ref=4A305980B79A8F8A67890797FF239B1AE74AC1C33C99AEDDA19A678613C407D5FECF497B7D4FEABE47c4I" TargetMode="External"/><Relationship Id="rId415" Type="http://schemas.openxmlformats.org/officeDocument/2006/relationships/theme" Target="theme/theme1.xml"/><Relationship Id="rId240" Type="http://schemas.openxmlformats.org/officeDocument/2006/relationships/hyperlink" Target="consultantplus://offline/ref=4A305980B79A8F8A67890797FF239B1AE74BCEC43696AEDDA19A6786134Cc4I" TargetMode="External"/><Relationship Id="rId261" Type="http://schemas.openxmlformats.org/officeDocument/2006/relationships/hyperlink" Target="consultantplus://offline/ref=4A305980B79A8F8A67890797FF239B1AE74BCEC63C9CAEDDA19A678613C407D5FECF497B7D4EE9BB47cFI" TargetMode="External"/><Relationship Id="rId14" Type="http://schemas.openxmlformats.org/officeDocument/2006/relationships/hyperlink" Target="consultantplus://offline/ref=4A305980B79A8F8A67890797FF239B1AE74BCEC63C9CAEDDA19A678613C407D5FECF497B7D4FEBBC47cCI" TargetMode="External"/><Relationship Id="rId35" Type="http://schemas.openxmlformats.org/officeDocument/2006/relationships/hyperlink" Target="consultantplus://offline/ref=4A305980B79A8F8A67890797FF239B1AE74AC1C33C99AEDDA19A678613C407D5FECF497B7D4FE9B847cFI" TargetMode="External"/><Relationship Id="rId56" Type="http://schemas.openxmlformats.org/officeDocument/2006/relationships/hyperlink" Target="consultantplus://offline/ref=4A305980B79A8F8A67890797FF239B1AE74BCEC63C9CAEDDA19A678613C407D5FECF497B7D4FE8B947c8I" TargetMode="External"/><Relationship Id="rId77" Type="http://schemas.openxmlformats.org/officeDocument/2006/relationships/hyperlink" Target="consultantplus://offline/ref=4A305980B79A8F8A67890797FF239B1AE74BCEC63C9CAEDDA19A678613C407D5FECF497B7D4FE8BB47cFI" TargetMode="External"/><Relationship Id="rId100" Type="http://schemas.openxmlformats.org/officeDocument/2006/relationships/hyperlink" Target="consultantplus://offline/ref=4A305980B79A8F8A67890797FF239B1AE74AC5CA3A98AEDDA19A6786134Cc4I" TargetMode="External"/><Relationship Id="rId282" Type="http://schemas.openxmlformats.org/officeDocument/2006/relationships/hyperlink" Target="consultantplus://offline/ref=4A305980B79A8F8A67890797FF239B1AE74BCEC63C9CAEDDA19A678613C407D5FECF497B7D4EE9B547c8I" TargetMode="External"/><Relationship Id="rId317" Type="http://schemas.openxmlformats.org/officeDocument/2006/relationships/hyperlink" Target="consultantplus://offline/ref=4A305980B79A8F8A67890797FF239B1AE74AC0C63C9BAEDDA19A678613C407D5FECF497B7D4FEDBA47cEI" TargetMode="External"/><Relationship Id="rId338" Type="http://schemas.openxmlformats.org/officeDocument/2006/relationships/hyperlink" Target="consultantplus://offline/ref=4A305980B79A8F8A67890797FF239B1AE74AC1C33C99AEDDA19A678613C407D5FECF497B7D4EE9B547c9I" TargetMode="External"/><Relationship Id="rId359" Type="http://schemas.openxmlformats.org/officeDocument/2006/relationships/hyperlink" Target="consultantplus://offline/ref=4A305980B79A8F8A67890797FF239B1AE74AC0CA3F99AEDDA19A678613C407D5FECF497B7D4FEBBF47cAI" TargetMode="External"/><Relationship Id="rId8" Type="http://schemas.openxmlformats.org/officeDocument/2006/relationships/hyperlink" Target="consultantplus://offline/ref=4A305980B79A8F8A67890797FF239B1AE74AC1C33C99AEDDA19A67871B944FC5B048cBI" TargetMode="External"/><Relationship Id="rId98" Type="http://schemas.openxmlformats.org/officeDocument/2006/relationships/hyperlink" Target="consultantplus://offline/ref=4A305980B79A8F8A67890797FF239B1AE74BCEC63C9CAEDDA19A678613C407D5FECF497B7D4EE9BA47cEI" TargetMode="External"/><Relationship Id="rId121" Type="http://schemas.openxmlformats.org/officeDocument/2006/relationships/hyperlink" Target="consultantplus://offline/ref=4A305980B79A8F8A67890797FF239B1AE74BCEC63C9CAEDDA19A678613C407D5FECF497B7D4FEFBF47cEI" TargetMode="External"/><Relationship Id="rId142" Type="http://schemas.openxmlformats.org/officeDocument/2006/relationships/hyperlink" Target="consultantplus://offline/ref=4A305980B79A8F8A67890797FF239B1AE74AC5C13698AEDDA19A678613C407D5FECF497B7D4FEBBC47c4I" TargetMode="External"/><Relationship Id="rId163" Type="http://schemas.openxmlformats.org/officeDocument/2006/relationships/hyperlink" Target="consultantplus://offline/ref=4A305980B79A8F8A67890797FF239B1AE74BCEC63C9CAEDDA19A678613C407D5FECF497B7D4FE8BE47cBI" TargetMode="External"/><Relationship Id="rId184" Type="http://schemas.openxmlformats.org/officeDocument/2006/relationships/hyperlink" Target="consultantplus://offline/ref=4A305980B79A8F8A67890797FF239B1AE74BCEC63C9CAEDDA19A678613C407D5FECF497B7D4FE3B847cDI" TargetMode="External"/><Relationship Id="rId219" Type="http://schemas.openxmlformats.org/officeDocument/2006/relationships/hyperlink" Target="consultantplus://offline/ref=4A305980B79A8F8A67890797FF239B1AE74AC1C33C99AEDDA19A678613C407D5FECF497B7D4EEABB47c5I" TargetMode="External"/><Relationship Id="rId370" Type="http://schemas.openxmlformats.org/officeDocument/2006/relationships/hyperlink" Target="consultantplus://offline/ref=4A305980B79A8F8A67890797FF239B1AE74BCEC63C9CAEDDA19A678613C407D5FECF497B7D4FE9BD47cBI" TargetMode="External"/><Relationship Id="rId391" Type="http://schemas.openxmlformats.org/officeDocument/2006/relationships/hyperlink" Target="consultantplus://offline/ref=4A305980B79A8F8A67890797FF239B1AE74BCEC63C9CAEDDA19A678613C407D5FECF497B7D4FEAB547c8I" TargetMode="External"/><Relationship Id="rId405" Type="http://schemas.openxmlformats.org/officeDocument/2006/relationships/hyperlink" Target="consultantplus://offline/ref=4A305980B79A8F8A67890797FF239B1AE74AC1C33C99AEDDA19A678613C407D5FECF497B7D4FE9BD47c4I" TargetMode="External"/><Relationship Id="rId230" Type="http://schemas.openxmlformats.org/officeDocument/2006/relationships/hyperlink" Target="consultantplus://offline/ref=4A305980B79A8F8A67890797FF239B1AE74BCEC63C9CAEDDA19A678613C407D5FECF497B7D4EEABE47cEI" TargetMode="External"/><Relationship Id="rId251" Type="http://schemas.openxmlformats.org/officeDocument/2006/relationships/hyperlink" Target="consultantplus://offline/ref=4A305980B79A8F8A67890797FF239B1AE74BCEC63C9CAEDDA19A678613C407D5FECF497B7D4EE9BB47c9I" TargetMode="External"/><Relationship Id="rId25" Type="http://schemas.openxmlformats.org/officeDocument/2006/relationships/hyperlink" Target="consultantplus://offline/ref=4A305980B79A8F8A67890797FF239B1AE74BCEC63C9CAEDDA19A678613C407D5FECF497B7D4FEBBC47cFI" TargetMode="External"/><Relationship Id="rId46" Type="http://schemas.openxmlformats.org/officeDocument/2006/relationships/hyperlink" Target="consultantplus://offline/ref=4A305980B79A8F8A67890797FF239B1AE74BCEC63C9CAEDDA19A678613C407D5FECF497B7D4FE8BF47c4I" TargetMode="External"/><Relationship Id="rId67" Type="http://schemas.openxmlformats.org/officeDocument/2006/relationships/hyperlink" Target="consultantplus://offline/ref=4A305980B79A8F8A67890797FF239B1AE74AC1C33C99AEDDA19A678613C407D5FECF497B7D4FE8BE47c4I" TargetMode="External"/><Relationship Id="rId272" Type="http://schemas.openxmlformats.org/officeDocument/2006/relationships/hyperlink" Target="consultantplus://offline/ref=4A305980B79A8F8A67890797FF239B1AE74BCEC63C9CAEDDA19A678613C407D5FECF497B7D4EE9B847c4I" TargetMode="External"/><Relationship Id="rId293" Type="http://schemas.openxmlformats.org/officeDocument/2006/relationships/hyperlink" Target="consultantplus://offline/ref=4A305980B79A8F8A67890797FF239B1AE74AC1C33C99AEDDA19A678613C407D5FECF497B7D4EE9B547cFI" TargetMode="External"/><Relationship Id="rId307" Type="http://schemas.openxmlformats.org/officeDocument/2006/relationships/hyperlink" Target="consultantplus://offline/ref=4A305980B79A8F8A67890797FF239B1AE74AC0C63C9BAEDDA19A678613C407D5FECF497B7D4FEDB847c8I" TargetMode="External"/><Relationship Id="rId328" Type="http://schemas.openxmlformats.org/officeDocument/2006/relationships/hyperlink" Target="consultantplus://offline/ref=4A305980B79A8F8A67890797FF239B1AE74AC1C33C99AEDDA19A678613C407D5FECF497B7D4EEFB947cEI" TargetMode="External"/><Relationship Id="rId349" Type="http://schemas.openxmlformats.org/officeDocument/2006/relationships/hyperlink" Target="consultantplus://offline/ref=4A305980B79A8F8A67890797FF239B1AE74FC3C23D9EAEDDA19A678613C407D5FECF497B7D4FEBBC47c4I" TargetMode="External"/><Relationship Id="rId88" Type="http://schemas.openxmlformats.org/officeDocument/2006/relationships/hyperlink" Target="consultantplus://offline/ref=4A305980B79A8F8A67890797FF239B1AE74AC3C33A9BAEDDA19A678613C407D5FECF497B7D4FEBBC47cFI" TargetMode="External"/><Relationship Id="rId111" Type="http://schemas.openxmlformats.org/officeDocument/2006/relationships/hyperlink" Target="consultantplus://offline/ref=4A305980B79A8F8A67890797FF239B1AE74AC1C33C99AEDDA19A678613C407D5FECF497B7D4FEFBD47c5I" TargetMode="External"/><Relationship Id="rId132" Type="http://schemas.openxmlformats.org/officeDocument/2006/relationships/hyperlink" Target="consultantplus://offline/ref=4A305980B79A8F8A67890797FF239B1AE74AC1C33C99AEDDA19A678613C407D5FECF497B7D4FEFB947cAI" TargetMode="External"/><Relationship Id="rId153" Type="http://schemas.openxmlformats.org/officeDocument/2006/relationships/hyperlink" Target="consultantplus://offline/ref=4A305980B79A8F8A67890797FF239B1AE74AC2C0389AAEDDA19A678613C407D5FECF497B7D4FEBBC47cAI" TargetMode="External"/><Relationship Id="rId174" Type="http://schemas.openxmlformats.org/officeDocument/2006/relationships/hyperlink" Target="consultantplus://offline/ref=4A305980B79A8F8A67890797FF239B1AE74AC1C33C99AEDDA19A678613C407D5FECF497B7D4FEDB547cCI" TargetMode="External"/><Relationship Id="rId195" Type="http://schemas.openxmlformats.org/officeDocument/2006/relationships/hyperlink" Target="consultantplus://offline/ref=4A305980B79A8F8A67890797FF239B1AE74AC1C33C99AEDDA19A678613C407D5FECF497B7D4FE8BE47cAI" TargetMode="External"/><Relationship Id="rId209" Type="http://schemas.openxmlformats.org/officeDocument/2006/relationships/hyperlink" Target="consultantplus://offline/ref=4A305980B79A8F8A67890797FF239B1AE74AC0C63C9BAEDDA19A678613C407D5FECF497B7D4FEDBD47c4I" TargetMode="External"/><Relationship Id="rId360" Type="http://schemas.openxmlformats.org/officeDocument/2006/relationships/hyperlink" Target="consultantplus://offline/ref=4A305980B79A8F8A67890797FF239B1AE74AC1C33C99AEDDA19A678613C407D5FECF497B7D4FEABF47c8I" TargetMode="External"/><Relationship Id="rId381" Type="http://schemas.openxmlformats.org/officeDocument/2006/relationships/hyperlink" Target="consultantplus://offline/ref=4A305980B79A8F8A67890797FF239B1AE74AC1C33C99AEDDA19A678613C407D5FECF497B7D4FEABB47cFI" TargetMode="External"/><Relationship Id="rId220" Type="http://schemas.openxmlformats.org/officeDocument/2006/relationships/hyperlink" Target="consultantplus://offline/ref=4A305980B79A8F8A67890797FF239B1AE74BCEC63C9CAEDDA19A678613C407D5FECF497B7D4FE9BC47c4I" TargetMode="External"/><Relationship Id="rId241" Type="http://schemas.openxmlformats.org/officeDocument/2006/relationships/hyperlink" Target="consultantplus://offline/ref=4A305980B79A8F8A67890797FF239B1AE74AC3C2379EAEDDA19A6786134Cc4I" TargetMode="External"/><Relationship Id="rId15" Type="http://schemas.openxmlformats.org/officeDocument/2006/relationships/hyperlink" Target="consultantplus://offline/ref=4A305980B79A8F8A67890797FF239B1AE74BC6C2389BAEDDA19A6786134Cc4I" TargetMode="External"/><Relationship Id="rId36" Type="http://schemas.openxmlformats.org/officeDocument/2006/relationships/hyperlink" Target="consultantplus://offline/ref=4A305980B79A8F8A67890797FF239B1AE74AC1C33C99AEDDA19A678613C407D5FECF497B7D4FE9BE47cBI" TargetMode="External"/><Relationship Id="rId57" Type="http://schemas.openxmlformats.org/officeDocument/2006/relationships/hyperlink" Target="consultantplus://offline/ref=4A305980B79A8F8A67890797FF239B1AE74BCEC63C9CAEDDA19A678613C407D5FECF497B7D4FE8BE47c4I" TargetMode="External"/><Relationship Id="rId262" Type="http://schemas.openxmlformats.org/officeDocument/2006/relationships/hyperlink" Target="consultantplus://offline/ref=4A305980B79A8F8A67890797FF239B1AE74BCEC63C9CAEDDA19A678613C407D5FECF497B7D4EE9BB47cAI" TargetMode="External"/><Relationship Id="rId283" Type="http://schemas.openxmlformats.org/officeDocument/2006/relationships/hyperlink" Target="consultantplus://offline/ref=4A305980B79A8F8A67890797FF239B1AE74BCEC63C9CAEDDA19A678613C407D5FECF497B7D4EE9B547c8I" TargetMode="External"/><Relationship Id="rId318" Type="http://schemas.openxmlformats.org/officeDocument/2006/relationships/hyperlink" Target="consultantplus://offline/ref=4A305980B79A8F8A67890797FF239B1AE74BCEC63C9CAEDDA19A678613C407D5FECF497B7D4FE9BF47c9I" TargetMode="External"/><Relationship Id="rId339" Type="http://schemas.openxmlformats.org/officeDocument/2006/relationships/hyperlink" Target="consultantplus://offline/ref=4A305980B79A8F8A67890797FF239B1AE74BCEC63C9CAEDDA19A678613C407D5FECF497B7D4EEFB447c5I" TargetMode="External"/><Relationship Id="rId78" Type="http://schemas.openxmlformats.org/officeDocument/2006/relationships/hyperlink" Target="consultantplus://offline/ref=4A305980B79A8F8A67890797FF239B1AE74AC1C33C99AEDDA19A678613C407D5FECF497B7D4FE8BB47cFI" TargetMode="External"/><Relationship Id="rId99" Type="http://schemas.openxmlformats.org/officeDocument/2006/relationships/hyperlink" Target="consultantplus://offline/ref=4A305980B79A8F8A67890797FF239B1AE74BCEC63C9CAEDDA19A678613C407D5FECF497B7D4EE9B547c9I" TargetMode="External"/><Relationship Id="rId101" Type="http://schemas.openxmlformats.org/officeDocument/2006/relationships/hyperlink" Target="consultantplus://offline/ref=4A305980B79A8F8A67890797FF239B1AE74BCEC63C9CAEDDA19A678613C407D5FECF497B7D4FEFBD47c8I" TargetMode="External"/><Relationship Id="rId122" Type="http://schemas.openxmlformats.org/officeDocument/2006/relationships/hyperlink" Target="consultantplus://offline/ref=4A305980B79A8F8A67890797FF239B1AE74AC0C63C9BAEDDA19A678613C407D5FECF497B7D4FEEBE47cBI" TargetMode="External"/><Relationship Id="rId143" Type="http://schemas.openxmlformats.org/officeDocument/2006/relationships/hyperlink" Target="consultantplus://offline/ref=4A305980B79A8F8A67890797FF239B1AE74BCEC63C9CAEDDA19A678613C407D5FECF497B7D4FEEBD47c4I" TargetMode="External"/><Relationship Id="rId164" Type="http://schemas.openxmlformats.org/officeDocument/2006/relationships/hyperlink" Target="consultantplus://offline/ref=4A305980B79A8F8A67890797FF239B1AE74BCEC63C9CAEDDA19A678613C407D5FECF497B7D4FE8BE47c4I" TargetMode="External"/><Relationship Id="rId185" Type="http://schemas.openxmlformats.org/officeDocument/2006/relationships/hyperlink" Target="consultantplus://offline/ref=4A305980B79A8F8A67890797FF239B1AE74AC1C33C99AEDDA19A678613C407D5FECF497B7D4FE3B847cDI" TargetMode="External"/><Relationship Id="rId350" Type="http://schemas.openxmlformats.org/officeDocument/2006/relationships/hyperlink" Target="consultantplus://offline/ref=4A305980B79A8F8A67890797FF239B1AE74BCEC63C9CAEDDA19A678613C407D5FECF497B7D4FEEBF47c8I" TargetMode="External"/><Relationship Id="rId371" Type="http://schemas.openxmlformats.org/officeDocument/2006/relationships/hyperlink" Target="consultantplus://offline/ref=4A305980B79A8F8A67890797FF239B1AE74BCEC63C9CAEDDA19A678613C407D5FECF497B7D4FE9BD47c5I" TargetMode="External"/><Relationship Id="rId406" Type="http://schemas.openxmlformats.org/officeDocument/2006/relationships/hyperlink" Target="consultantplus://offline/ref=4A305980B79A8F8A67890797FF239B1AE74AC1C33C99AEDDA19A678613C407D5FECF497B7D4FE9B447cBI" TargetMode="External"/><Relationship Id="rId9" Type="http://schemas.openxmlformats.org/officeDocument/2006/relationships/hyperlink" Target="consultantplus://offline/ref=4A305980B79A8F8A67890797FF239B1AE74AC0C63C9BAEDDA19A678613C407D5FECF497B7D4FEFBA47c9I" TargetMode="External"/><Relationship Id="rId210" Type="http://schemas.openxmlformats.org/officeDocument/2006/relationships/hyperlink" Target="consultantplus://offline/ref=4A305980B79A8F8A67890797FF239B1AE74AC0C63C9BAEDDA19A678613C407D5FECF497B7D4FEDBD47c4I" TargetMode="External"/><Relationship Id="rId392" Type="http://schemas.openxmlformats.org/officeDocument/2006/relationships/hyperlink" Target="consultantplus://offline/ref=4A305980B79A8F8A67890797FF239B1AE74BCEC63C9CAEDDA19A678613C407D5FECF497B7D4FE9BD47c4I" TargetMode="External"/><Relationship Id="rId26" Type="http://schemas.openxmlformats.org/officeDocument/2006/relationships/hyperlink" Target="consultantplus://offline/ref=4A305980B79A8F8A67890797FF239B1AE74BCECA3696AEDDA19A6786134Cc4I" TargetMode="External"/><Relationship Id="rId231" Type="http://schemas.openxmlformats.org/officeDocument/2006/relationships/hyperlink" Target="consultantplus://offline/ref=4A305980B79A8F8A67890797FF239B1AE74AC3C33D9CAEDDA19A678613C407D5FECF497B7D4FEBBC47cCI" TargetMode="External"/><Relationship Id="rId252" Type="http://schemas.openxmlformats.org/officeDocument/2006/relationships/hyperlink" Target="consultantplus://offline/ref=4A305980B79A8F8A67890797FF239B1AE74BCEC63C9CAEDDA19A678613C407D5FECF497B7D4EE9BB47c4I" TargetMode="External"/><Relationship Id="rId273" Type="http://schemas.openxmlformats.org/officeDocument/2006/relationships/hyperlink" Target="consultantplus://offline/ref=4A305980B79A8F8A67890797FF239B1AE74BCEC63C9CAEDDA19A678613C407D5FECF497B7D4EE9BB47cDI" TargetMode="External"/><Relationship Id="rId294" Type="http://schemas.openxmlformats.org/officeDocument/2006/relationships/hyperlink" Target="consultantplus://offline/ref=4A305980B79A8F8A67890797FF239B1AE74BCEC63C9CAEDDA19A678613C407D5FECF497B7D4EE9BB47cDI" TargetMode="External"/><Relationship Id="rId308" Type="http://schemas.openxmlformats.org/officeDocument/2006/relationships/hyperlink" Target="consultantplus://offline/ref=4A305980B79A8F8A67890797FF239B1AE74AC1C33C99AEDDA19A678613C407D5FECF497B7D4EEDBA47cBI" TargetMode="External"/><Relationship Id="rId329" Type="http://schemas.openxmlformats.org/officeDocument/2006/relationships/hyperlink" Target="consultantplus://offline/ref=4A305980B79A8F8A67890797FF239B1AE74AC1C33C99AEDDA19A678613C407D5FECF497B7D4EEFB947cEI" TargetMode="External"/><Relationship Id="rId47" Type="http://schemas.openxmlformats.org/officeDocument/2006/relationships/hyperlink" Target="consultantplus://offline/ref=4A305980B79A8F8A67890797FF239B1AE74AC1C33C99AEDDA19A678613C407D5FECF497B7D4FE8BF47c5I" TargetMode="External"/><Relationship Id="rId68" Type="http://schemas.openxmlformats.org/officeDocument/2006/relationships/hyperlink" Target="consultantplus://offline/ref=4A305980B79A8F8A67890797FF239B1AE74AC1C33C99AEDDA19A678613C407D5FECF497B7D4FE8B947cCI" TargetMode="External"/><Relationship Id="rId89" Type="http://schemas.openxmlformats.org/officeDocument/2006/relationships/hyperlink" Target="consultantplus://offline/ref=4A305980B79A8F8A67890797FF239B1AE74AC1C33C99AEDDA19A678613C407D5FECF497B7D4FE8BB47cFI" TargetMode="External"/><Relationship Id="rId112" Type="http://schemas.openxmlformats.org/officeDocument/2006/relationships/hyperlink" Target="consultantplus://offline/ref=4A305980B79A8F8A67890797FF239B1AE74AC1C33C99AEDDA19A678613C407D5FECF497B7D4FEFBC47cDI" TargetMode="External"/><Relationship Id="rId133" Type="http://schemas.openxmlformats.org/officeDocument/2006/relationships/hyperlink" Target="consultantplus://offline/ref=4A305980B79A8F8A67890797FF239B1AE74AC3C1379CAEDDA19A678613C407D5FECF497B7D4FE9BC47cBI" TargetMode="External"/><Relationship Id="rId154" Type="http://schemas.openxmlformats.org/officeDocument/2006/relationships/hyperlink" Target="consultantplus://offline/ref=4A305980B79A8F8A67890797FF239B1AE74AC2C0389AAEDDA19A678613C407D5FECF497B7D4FEBBF47c9I" TargetMode="External"/><Relationship Id="rId175" Type="http://schemas.openxmlformats.org/officeDocument/2006/relationships/hyperlink" Target="consultantplus://offline/ref=4A305980B79A8F8A67890797FF239B1AE74AC1C33C99AEDDA19A678613C407D5FECF497B7D4FEDBE47cBI" TargetMode="External"/><Relationship Id="rId340" Type="http://schemas.openxmlformats.org/officeDocument/2006/relationships/hyperlink" Target="consultantplus://offline/ref=4A305980B79A8F8A67890797FF239B1AE74AC1C33C99AEDDA19A678613C407D5FECF497B7D4EEFB447c5I" TargetMode="External"/><Relationship Id="rId361" Type="http://schemas.openxmlformats.org/officeDocument/2006/relationships/hyperlink" Target="consultantplus://offline/ref=4A305980B79A8F8A67890797FF239B1AE74AC0C63C9BAEDDA19A678613C407D5FECF497B7D4FECBC47c8I" TargetMode="External"/><Relationship Id="rId196" Type="http://schemas.openxmlformats.org/officeDocument/2006/relationships/hyperlink" Target="consultantplus://offline/ref=4A305980B79A8F8A67890797FF239B1AE74AC1C33C99AEDDA19A678613C407D5FECF497B7D4FE8BE47cBI" TargetMode="External"/><Relationship Id="rId200" Type="http://schemas.openxmlformats.org/officeDocument/2006/relationships/hyperlink" Target="consultantplus://offline/ref=4A305980B79A8F8A67890797FF239B1AE74BCEC63C9CAEDDA19A678613C407D5FECF497B7D4FE3B447cEI" TargetMode="External"/><Relationship Id="rId382" Type="http://schemas.openxmlformats.org/officeDocument/2006/relationships/hyperlink" Target="consultantplus://offline/ref=4A305980B79A8F8A67890797FF239B1AE74AC1C33C99AEDDA19A678613C407D5FECF497B7D4FEAB447cCI" TargetMode="External"/><Relationship Id="rId16" Type="http://schemas.openxmlformats.org/officeDocument/2006/relationships/hyperlink" Target="consultantplus://offline/ref=4A305980B79A8F8A67890797FF239B1AE74AC1C33C99AEDDA19A678613C407D5FECF497B7D4FEBBC47cCI" TargetMode="External"/><Relationship Id="rId221" Type="http://schemas.openxmlformats.org/officeDocument/2006/relationships/hyperlink" Target="consultantplus://offline/ref=4A305980B79A8F8A67890797FF239B1AE74AC1C33C99AEDDA19A678613C407D5FECF497B7D4FE9BC47c4I" TargetMode="External"/><Relationship Id="rId242" Type="http://schemas.openxmlformats.org/officeDocument/2006/relationships/hyperlink" Target="consultantplus://offline/ref=4A305980B79A8F8A67890797FF239B1AE74AC0C63C9BAEDDA19A678613C407D5FECF497B7D4FEDBE47cEI" TargetMode="External"/><Relationship Id="rId263" Type="http://schemas.openxmlformats.org/officeDocument/2006/relationships/hyperlink" Target="consultantplus://offline/ref=4A305980B79A8F8A67890797FF239B1AE74AC1C33C99AEDDA19A678613C407D5FECF497B7D4EE9B847c4I" TargetMode="External"/><Relationship Id="rId284" Type="http://schemas.openxmlformats.org/officeDocument/2006/relationships/hyperlink" Target="consultantplus://offline/ref=4A305980B79A8F8A67890797FF239B1AE74AC1C33C99AEDDA19A678613C407D5FECF497B7D4EE9B847c4I" TargetMode="External"/><Relationship Id="rId319" Type="http://schemas.openxmlformats.org/officeDocument/2006/relationships/hyperlink" Target="consultantplus://offline/ref=4A305980B79A8F8A67890797FF239B1AE74BCEC63C9CAEDDA19A678613C407D5FECF497B7D4FE9BF47c9I" TargetMode="External"/><Relationship Id="rId37" Type="http://schemas.openxmlformats.org/officeDocument/2006/relationships/hyperlink" Target="consultantplus://offline/ref=4A305980B79A8F8A67890797FF239B1AE74AC5CA3A98AEDDA19A6786134Cc4I" TargetMode="External"/><Relationship Id="rId58" Type="http://schemas.openxmlformats.org/officeDocument/2006/relationships/hyperlink" Target="consultantplus://offline/ref=4A305980B79A8F8A67890797FF239B1AE74BCEC63C9CAEDDA19A678613C407D5FECF497B7D4FE8B947cCI" TargetMode="External"/><Relationship Id="rId79" Type="http://schemas.openxmlformats.org/officeDocument/2006/relationships/hyperlink" Target="consultantplus://offline/ref=4A305980B79A8F8A67890797FF239B1AE74AC1C33C99AEDDA19A678613C407D5FECF497B7D4FE8BB47c8I" TargetMode="External"/><Relationship Id="rId102" Type="http://schemas.openxmlformats.org/officeDocument/2006/relationships/hyperlink" Target="consultantplus://offline/ref=4A305980B79A8F8A67890797FF239B1AE74BCEC63C9CAEDDA19A678613C407D5FECF497B7D4FEFBD47c8I" TargetMode="External"/><Relationship Id="rId123" Type="http://schemas.openxmlformats.org/officeDocument/2006/relationships/hyperlink" Target="consultantplus://offline/ref=4A305980B79A8F8A67890797FF239B1AE74BCEC63C9CAEDDA19A678613C407D5FECF497B7D4FEFBC47c5I" TargetMode="External"/><Relationship Id="rId144" Type="http://schemas.openxmlformats.org/officeDocument/2006/relationships/hyperlink" Target="consultantplus://offline/ref=4A305980B79A8F8A67890797FF239B1AE74BCEC63C9CAEDDA19A678613C407D5FECF497B7D4FEEBD47c4I" TargetMode="External"/><Relationship Id="rId330" Type="http://schemas.openxmlformats.org/officeDocument/2006/relationships/hyperlink" Target="consultantplus://offline/ref=4A305980B79A8F8A67890797FF239B1AE74BCEC63C9CAEDDA19A678613C407D5FECF497B7D4EEFB947cEI" TargetMode="External"/><Relationship Id="rId90" Type="http://schemas.openxmlformats.org/officeDocument/2006/relationships/hyperlink" Target="consultantplus://offline/ref=4A305980B79A8F8A67890797FF239B1AE74AC1C33C99AEDDA19A678613C407D5FECF497B7D4FE8BB47c8I" TargetMode="External"/><Relationship Id="rId165" Type="http://schemas.openxmlformats.org/officeDocument/2006/relationships/hyperlink" Target="consultantplus://offline/ref=4A305980B79A8F8A67890797FF239B1AE74BCEC63C9CAEDDA19A678613C407D5FECF497B7D4FE8B947cFI" TargetMode="External"/><Relationship Id="rId186" Type="http://schemas.openxmlformats.org/officeDocument/2006/relationships/hyperlink" Target="consultantplus://offline/ref=4A305980B79A8F8A67890797FF239B1AE74AC1C33C99AEDDA19A678613C407D5FECF497B7D4FE3B847cDI" TargetMode="External"/><Relationship Id="rId351" Type="http://schemas.openxmlformats.org/officeDocument/2006/relationships/hyperlink" Target="consultantplus://offline/ref=4A305980B79A8F8A67890797FF239B1AE74BCEC63C9CAEDDA19A678613C407D5FECF497B7D4FECB847cEI" TargetMode="External"/><Relationship Id="rId372" Type="http://schemas.openxmlformats.org/officeDocument/2006/relationships/hyperlink" Target="consultantplus://offline/ref=4A305980B79A8F8A67890797FF239B1AE74BCEC63C9CAEDDA19A678613C407D5FECF497B7D4FE9BC47cBI" TargetMode="External"/><Relationship Id="rId393" Type="http://schemas.openxmlformats.org/officeDocument/2006/relationships/hyperlink" Target="consultantplus://offline/ref=4A305980B79A8F8A67890797FF239B1AE74BCEC63C9CAEDDA19A678613C407D5FECF497B7D4FE9B847c4I" TargetMode="External"/><Relationship Id="rId407" Type="http://schemas.openxmlformats.org/officeDocument/2006/relationships/hyperlink" Target="consultantplus://offline/ref=4A305980B79A8F8A67890797FF239B1AE74AC1C33C99AEDDA19A678613C407D5FECF497B7D4FEEBD47cEI" TargetMode="External"/><Relationship Id="rId211" Type="http://schemas.openxmlformats.org/officeDocument/2006/relationships/hyperlink" Target="consultantplus://offline/ref=4A305980B79A8F8A67890797FF239B1AE74BCEC63C9CAEDDA19A678613C407D5FECF497B7D4FEEBD47cCI" TargetMode="External"/><Relationship Id="rId232" Type="http://schemas.openxmlformats.org/officeDocument/2006/relationships/hyperlink" Target="consultantplus://offline/ref=4A305980B79A8F8A67890797FF239B1AE74AC1C33C99AEDDA19A678613C407D5FECF497B7D4FECBD47cCI" TargetMode="External"/><Relationship Id="rId253" Type="http://schemas.openxmlformats.org/officeDocument/2006/relationships/hyperlink" Target="consultantplus://offline/ref=4A305980B79A8F8A67890797FF239B1AE74BCEC63C9CAEDDA19A678613C407D5FECF497B7D4EE9BA47cDI" TargetMode="External"/><Relationship Id="rId274" Type="http://schemas.openxmlformats.org/officeDocument/2006/relationships/hyperlink" Target="consultantplus://offline/ref=4A305980B79A8F8A67890797FF239B1AE74BCEC63C9CAEDDA19A678613C407D5FECF497B7D4EE9BB47cFI" TargetMode="External"/><Relationship Id="rId295" Type="http://schemas.openxmlformats.org/officeDocument/2006/relationships/hyperlink" Target="consultantplus://offline/ref=4A305980B79A8F8A67890797FF239B1AE74BCEC63C9CAEDDA19A678613C407D5FECF497B7D4EE9BB47cEI" TargetMode="External"/><Relationship Id="rId309" Type="http://schemas.openxmlformats.org/officeDocument/2006/relationships/hyperlink" Target="consultantplus://offline/ref=4A305980B79A8F8A67890797FF239B1AE74BCEC63C9CAEDDA19A678613C407D5FECF497B7D4FEABB47cFI" TargetMode="External"/><Relationship Id="rId27" Type="http://schemas.openxmlformats.org/officeDocument/2006/relationships/hyperlink" Target="consultantplus://offline/ref=4A305980B79A8F8A67890797FF239B1AE74AC1C33C99AEDDA19A678613C407D5FECF497B7D4FEBBC47cDI" TargetMode="External"/><Relationship Id="rId48" Type="http://schemas.openxmlformats.org/officeDocument/2006/relationships/hyperlink" Target="consultantplus://offline/ref=4A305980B79A8F8A67890797FF239B1AE74AC1C33C99AEDDA19A678613C407D5FECF497B7D4FE8BF47cBI" TargetMode="External"/><Relationship Id="rId69" Type="http://schemas.openxmlformats.org/officeDocument/2006/relationships/hyperlink" Target="consultantplus://offline/ref=4A305980B79A8F8A67890797FF239B1AE74AC1C33C99AEDDA19A678613C407D5FECF497B7D4FE8B947cEI" TargetMode="External"/><Relationship Id="rId113" Type="http://schemas.openxmlformats.org/officeDocument/2006/relationships/hyperlink" Target="consultantplus://offline/ref=4A305980B79A8F8A67890797FF239B1AE74AC1C33C99AEDDA19A678613C407D5FECF497B7D4FEFBC47cFI" TargetMode="External"/><Relationship Id="rId134" Type="http://schemas.openxmlformats.org/officeDocument/2006/relationships/hyperlink" Target="consultantplus://offline/ref=4A305980B79A8F8A67890797FF239B1AE74BCEC63C9CAEDDA19A678613C407D5FECF497B7D4FEFBF47c4I" TargetMode="External"/><Relationship Id="rId320" Type="http://schemas.openxmlformats.org/officeDocument/2006/relationships/hyperlink" Target="consultantplus://offline/ref=4A305980B79A8F8A67890797FF239B1AE74AC1C33C99AEDDA19A678613C407D5FECF497B7D4FE9BF47c9I" TargetMode="External"/><Relationship Id="rId80" Type="http://schemas.openxmlformats.org/officeDocument/2006/relationships/hyperlink" Target="consultantplus://offline/ref=4A305980B79A8F8A67890797FF239B1AE74AC1C33C99AEDDA19A678613C407D5FECF497B7D4FEFB947cBI" TargetMode="External"/><Relationship Id="rId155" Type="http://schemas.openxmlformats.org/officeDocument/2006/relationships/hyperlink" Target="consultantplus://offline/ref=4A305980B79A8F8A67890797FF239B1AE74AC2C0389AAEDDA19A678613C407D5FECF497B7D4FEBBB47cDI" TargetMode="External"/><Relationship Id="rId176" Type="http://schemas.openxmlformats.org/officeDocument/2006/relationships/hyperlink" Target="consultantplus://offline/ref=4A305980B79A8F8A67890797FF239B1AE74BCEC63C9CAEDDA19A678613C407D5FECF497B7D4FEFBE47c4I" TargetMode="External"/><Relationship Id="rId197" Type="http://schemas.openxmlformats.org/officeDocument/2006/relationships/hyperlink" Target="consultantplus://offline/ref=4A305980B79A8F8A67890797FF239B1AE74AC1C33C99AEDDA19A678613C407D5FECF497B7D4FE8B947c8I" TargetMode="External"/><Relationship Id="rId341" Type="http://schemas.openxmlformats.org/officeDocument/2006/relationships/hyperlink" Target="consultantplus://offline/ref=4A305980B79A8F8A67890797FF239B1AE74BCEC63C9CAEDDA19A678613C407D5FECF497B7D4EEFB447c5I" TargetMode="External"/><Relationship Id="rId362" Type="http://schemas.openxmlformats.org/officeDocument/2006/relationships/hyperlink" Target="consultantplus://offline/ref=4A305980B79A8F8A67890797FF239B1AE74AC0C63C9BAEDDA19A678613C407D5FECF497B7D4FECBC47cAI" TargetMode="External"/><Relationship Id="rId383" Type="http://schemas.openxmlformats.org/officeDocument/2006/relationships/hyperlink" Target="consultantplus://offline/ref=4A305980B79A8F8A67890797FF239B1AE74AC1C33C99AEDDA19A678613C407D5FECF497B7D4FE9BD47cBI" TargetMode="External"/><Relationship Id="rId201" Type="http://schemas.openxmlformats.org/officeDocument/2006/relationships/hyperlink" Target="consultantplus://offline/ref=4A305980B79A8F8A67890797FF239B1AE74BCEC63C9CAEDDA19A678613C407D5FECF497B7D4EEBB447c4I" TargetMode="External"/><Relationship Id="rId222" Type="http://schemas.openxmlformats.org/officeDocument/2006/relationships/hyperlink" Target="consultantplus://offline/ref=4A305980B79A8F8A67890797FF239B1AE74AC4C53997AEDDA19A678613C407D5FECF497B7D4FEBBD47c4I" TargetMode="External"/><Relationship Id="rId243" Type="http://schemas.openxmlformats.org/officeDocument/2006/relationships/hyperlink" Target="consultantplus://offline/ref=4A305980B79A8F8A67890797FF239B1AE74AC0C63C9BAEDDA19A678613C407D5FECF497B7D4FEDBE47cFI" TargetMode="External"/><Relationship Id="rId264" Type="http://schemas.openxmlformats.org/officeDocument/2006/relationships/hyperlink" Target="consultantplus://offline/ref=4A305980B79A8F8A67890797FF239B1AE74AC1C33C99AEDDA19A678613C407D5FECF497B7D4EE9BB47cCI" TargetMode="External"/><Relationship Id="rId285" Type="http://schemas.openxmlformats.org/officeDocument/2006/relationships/hyperlink" Target="consultantplus://offline/ref=4A305980B79A8F8A67890797FF239B1AE74AC1C33C99AEDDA19A678613C407D5FECF497B7D4EE9BB47cDI" TargetMode="External"/><Relationship Id="rId17" Type="http://schemas.openxmlformats.org/officeDocument/2006/relationships/hyperlink" Target="consultantplus://offline/ref=4A305980B79A8F8A67890797FF239B1AE74AC0C63C9BAEDDA19A678613C407D5FECF497B7D4FEFBA47c5I" TargetMode="External"/><Relationship Id="rId38" Type="http://schemas.openxmlformats.org/officeDocument/2006/relationships/hyperlink" Target="consultantplus://offline/ref=4A305980B79A8F8A67890797FF239B1AE74AC5CA3A98AEDDA19A6786134Cc4I" TargetMode="External"/><Relationship Id="rId59" Type="http://schemas.openxmlformats.org/officeDocument/2006/relationships/hyperlink" Target="consultantplus://offline/ref=4A305980B79A8F8A67890797FF239B1AE74BCEC63C9CAEDDA19A678613C407D5FECF497B7D4FE8B947cEI" TargetMode="External"/><Relationship Id="rId103" Type="http://schemas.openxmlformats.org/officeDocument/2006/relationships/hyperlink" Target="consultantplus://offline/ref=4A305980B79A8F8A67890797FF239B1AE74BCEC63C9CAEDDA19A678613C407D5FECF497B7D4FEFBD47c5I" TargetMode="External"/><Relationship Id="rId124" Type="http://schemas.openxmlformats.org/officeDocument/2006/relationships/hyperlink" Target="consultantplus://offline/ref=4A305980B79A8F8A67890797FF239B1AE74AC0CB3F9FAEDDA19A678613C407D5FECF497B7D4FEABD47cCI" TargetMode="External"/><Relationship Id="rId310" Type="http://schemas.openxmlformats.org/officeDocument/2006/relationships/hyperlink" Target="consultantplus://offline/ref=4A305980B79A8F8A67890797FF239B1AE74AC1C33C99AEDDA19A678613C407D5FECF497B7D4FEABB47cFI" TargetMode="External"/><Relationship Id="rId70" Type="http://schemas.openxmlformats.org/officeDocument/2006/relationships/hyperlink" Target="consultantplus://offline/ref=4A305980B79A8F8A67890797FF239B1AE74AC1C33C99AEDDA19A678613C407D5FECF497B7D4EECBD47c5I" TargetMode="External"/><Relationship Id="rId91" Type="http://schemas.openxmlformats.org/officeDocument/2006/relationships/hyperlink" Target="consultantplus://offline/ref=4A305980B79A8F8A67890797FF239B1AE74BCEC63C9CAEDDA19A678613C407D5FECF497B7D4FE8B547cBI" TargetMode="External"/><Relationship Id="rId145" Type="http://schemas.openxmlformats.org/officeDocument/2006/relationships/hyperlink" Target="consultantplus://offline/ref=4A305980B79A8F8A67890797FF239B1AE74BCEC63C9CAEDDA19A678613C407D5FECF497B7D4EE8B947c8I" TargetMode="External"/><Relationship Id="rId166" Type="http://schemas.openxmlformats.org/officeDocument/2006/relationships/hyperlink" Target="consultantplus://offline/ref=4A305980B79A8F8A67890797FF239B1AE74BCEC63C9CAEDDA19A678613C407D5FECF497B7D4FE8B947cFI" TargetMode="External"/><Relationship Id="rId187" Type="http://schemas.openxmlformats.org/officeDocument/2006/relationships/hyperlink" Target="consultantplus://offline/ref=4A305980B79A8F8A67890797FF239B1AE74BCEC63C9CAEDDA19A678613C407D5FECF497B7D4FE3B847cDI" TargetMode="External"/><Relationship Id="rId331" Type="http://schemas.openxmlformats.org/officeDocument/2006/relationships/hyperlink" Target="consultantplus://offline/ref=4A305980B79A8F8A67890797FF239B1AE74BCEC63C9CAEDDA19A678613C407D5FECF497B7D4EEFB947cEI" TargetMode="External"/><Relationship Id="rId352" Type="http://schemas.openxmlformats.org/officeDocument/2006/relationships/hyperlink" Target="consultantplus://offline/ref=4A305980B79A8F8A67890797FF239B1AE74AC1C33C99AEDDA19A678613C407D5FECF497B7D4FECB847cEI" TargetMode="External"/><Relationship Id="rId373" Type="http://schemas.openxmlformats.org/officeDocument/2006/relationships/hyperlink" Target="consultantplus://offline/ref=4A305980B79A8F8A67890797FF239B1AE74BCEC63C9CAEDDA19A678613C407D5FECF497B7D4FE9B847cBI" TargetMode="External"/><Relationship Id="rId394" Type="http://schemas.openxmlformats.org/officeDocument/2006/relationships/hyperlink" Target="consultantplus://offline/ref=4A305980B79A8F8A67890797FF239B1AE74BCEC63C9CAEDDA19A678613C407D5FECF497B7D4FE9B447cBI" TargetMode="External"/><Relationship Id="rId408" Type="http://schemas.openxmlformats.org/officeDocument/2006/relationships/hyperlink" Target="consultantplus://offline/ref=4A305980B79A8F8A67890797FF239B1AE74AC1C33C99AEDDA19A678613C407D5FECF497B7D4EE8B847cBI" TargetMode="External"/><Relationship Id="rId1" Type="http://schemas.openxmlformats.org/officeDocument/2006/relationships/styles" Target="styles.xml"/><Relationship Id="rId212" Type="http://schemas.openxmlformats.org/officeDocument/2006/relationships/hyperlink" Target="consultantplus://offline/ref=4A305980B79A8F8A67890797FF239B1AE74BCEC63C9CAEDDA19A678613C407D5FECF497B7D4FEEBD47c8I" TargetMode="External"/><Relationship Id="rId233" Type="http://schemas.openxmlformats.org/officeDocument/2006/relationships/hyperlink" Target="consultantplus://offline/ref=4A305980B79A8F8A67890797FF239B1AE74AC1C33C99AEDDA19A678613C407D5FECF497B7D4FECBC47cEI" TargetMode="External"/><Relationship Id="rId254" Type="http://schemas.openxmlformats.org/officeDocument/2006/relationships/hyperlink" Target="consultantplus://offline/ref=4A305980B79A8F8A67890797FF239B1AE74BCEC63C9CAEDDA19A678613C407D5FECF497B7D4EE9BA47cFI" TargetMode="External"/><Relationship Id="rId28" Type="http://schemas.openxmlformats.org/officeDocument/2006/relationships/hyperlink" Target="consultantplus://offline/ref=4A305980B79A8F8A67890797FF239B1AE74AC1C33C99AEDDA19A678613C407D5FECF497B7D4FEBBC47cFI" TargetMode="External"/><Relationship Id="rId49" Type="http://schemas.openxmlformats.org/officeDocument/2006/relationships/hyperlink" Target="consultantplus://offline/ref=4A305980B79A8F8A67890797FF239B1AE74AC1C33C99AEDDA19A678613C407D5FECF497B7D4FE8BF47c4I" TargetMode="External"/><Relationship Id="rId114" Type="http://schemas.openxmlformats.org/officeDocument/2006/relationships/hyperlink" Target="consultantplus://offline/ref=4A305980B79A8F8A67890797FF239B1AE74AC3C33A9AAEDDA19A6786134Cc4I" TargetMode="External"/><Relationship Id="rId275" Type="http://schemas.openxmlformats.org/officeDocument/2006/relationships/hyperlink" Target="consultantplus://offline/ref=4A305980B79A8F8A67890797FF239B1AE74BCEC63C9CAEDDA19A678613C407D5FECF497B7D4EE9BB47c9I" TargetMode="External"/><Relationship Id="rId296" Type="http://schemas.openxmlformats.org/officeDocument/2006/relationships/hyperlink" Target="consultantplus://offline/ref=4A305980B79A8F8A67890797FF239B1AE74BCEC63C9CAEDDA19A678613C407D5FECF497B7D4EE9BB47c9I" TargetMode="External"/><Relationship Id="rId300" Type="http://schemas.openxmlformats.org/officeDocument/2006/relationships/hyperlink" Target="consultantplus://offline/ref=4A305980B79A8F8A67890797FF239B1AE74BCEC63C9CAEDDA19A678613C407D5FECF497B7D4EE9BA47cEI" TargetMode="External"/><Relationship Id="rId60" Type="http://schemas.openxmlformats.org/officeDocument/2006/relationships/hyperlink" Target="consultantplus://offline/ref=4A305980B79A8F8A67890797FF239B1AE74BCEC63C9CAEDDA19A678613C407D5FECF497B7D4FE8B947cFI" TargetMode="External"/><Relationship Id="rId81" Type="http://schemas.openxmlformats.org/officeDocument/2006/relationships/hyperlink" Target="consultantplus://offline/ref=4A305980B79A8F8A67890797FF239B1AE74AC1C33C99AEDDA19A678613C407D5FECF497B7D4FE8BB47c8I" TargetMode="External"/><Relationship Id="rId135" Type="http://schemas.openxmlformats.org/officeDocument/2006/relationships/hyperlink" Target="consultantplus://offline/ref=4A305980B79A8F8A67890797FF239B1AE74AC1C33C99AEDDA19A678613C407D5FECF497B7D4EE8B947c8I" TargetMode="External"/><Relationship Id="rId156" Type="http://schemas.openxmlformats.org/officeDocument/2006/relationships/hyperlink" Target="consultantplus://offline/ref=4A305980B79A8F8A67890797FF239B1AE74AC2C0389AAEDDA19A678613C407D5FECF497B7D4FEBBF47c9I" TargetMode="External"/><Relationship Id="rId177" Type="http://schemas.openxmlformats.org/officeDocument/2006/relationships/hyperlink" Target="consultantplus://offline/ref=4A305980B79A8F8A67890797FF239B1AE74AC1C33C99AEDDA19A678613C407D5FECF497B7D4FEFBE47c4I" TargetMode="External"/><Relationship Id="rId198" Type="http://schemas.openxmlformats.org/officeDocument/2006/relationships/hyperlink" Target="consultantplus://offline/ref=4A305980B79A8F8A67890797FF239B1AE74AC1C33C99AEDDA19A678613C407D5FECF497B7D4FE8BE47c4I" TargetMode="External"/><Relationship Id="rId321" Type="http://schemas.openxmlformats.org/officeDocument/2006/relationships/hyperlink" Target="consultantplus://offline/ref=4A305980B79A8F8A67890797FF239B1AE74AC1C33C99AEDDA19A678613C407D5FECF497B7D4FE9BF47c9I" TargetMode="External"/><Relationship Id="rId342" Type="http://schemas.openxmlformats.org/officeDocument/2006/relationships/hyperlink" Target="consultantplus://offline/ref=4A305980B79A8F8A67890797FF239B1AE74AC0C63C9BAEDDA19A678613C407D5FECF497B7D4FEDB447c4I" TargetMode="External"/><Relationship Id="rId363" Type="http://schemas.openxmlformats.org/officeDocument/2006/relationships/hyperlink" Target="consultantplus://offline/ref=4A305980B79A8F8A67890797FF239B1AE74AC0C63C9BAEDDA19A678613C407D5FECF497B7D4FECBC47cBI" TargetMode="External"/><Relationship Id="rId384" Type="http://schemas.openxmlformats.org/officeDocument/2006/relationships/hyperlink" Target="consultantplus://offline/ref=4A305980B79A8F8A67890797FF239B1AE74AC1C33C99AEDDA19A678613C407D5FECF497B7D4FE9BD47c5I" TargetMode="External"/><Relationship Id="rId202" Type="http://schemas.openxmlformats.org/officeDocument/2006/relationships/hyperlink" Target="consultantplus://offline/ref=4A305980B79A8F8A67890797FF239B1AE74AC1C33C99AEDDA19A678613C407D5FECF497B7D4FE3BA47c4I" TargetMode="External"/><Relationship Id="rId223" Type="http://schemas.openxmlformats.org/officeDocument/2006/relationships/hyperlink" Target="consultantplus://offline/ref=4A305980B79A8F8A67890797FF239B1AE74AC4C53997AEDDA19A678613C407D5FECF497B7D4FEBBD47c4I" TargetMode="External"/><Relationship Id="rId244" Type="http://schemas.openxmlformats.org/officeDocument/2006/relationships/hyperlink" Target="consultantplus://offline/ref=4A305980B79A8F8A67890797FF239B1AE74AC0C63C9BAEDDA19A678613C407D5FECF497B7D4FEDBE47c9I" TargetMode="External"/><Relationship Id="rId18" Type="http://schemas.openxmlformats.org/officeDocument/2006/relationships/hyperlink" Target="consultantplus://offline/ref=4A305980B79A8F8A67890797FF239B1AE74BCEC63C9CAEDDA19A678613C407D5FECF497B7D4FEBBC47cCI" TargetMode="External"/><Relationship Id="rId39" Type="http://schemas.openxmlformats.org/officeDocument/2006/relationships/hyperlink" Target="consultantplus://offline/ref=4A305980B79A8F8A67890797FF239B1AE74AC1C33C99AEDDA19A678613C407D5FECF497B7D4FE9B447cCI" TargetMode="External"/><Relationship Id="rId265" Type="http://schemas.openxmlformats.org/officeDocument/2006/relationships/hyperlink" Target="consultantplus://offline/ref=4A305980B79A8F8A67890797FF239B1AE74AC1C33C99AEDDA19A678613C407D5FECF497B7D4EE9BB47cFI" TargetMode="External"/><Relationship Id="rId286" Type="http://schemas.openxmlformats.org/officeDocument/2006/relationships/hyperlink" Target="consultantplus://offline/ref=4A305980B79A8F8A67890797FF239B1AE74AC1C33C99AEDDA19A678613C407D5FECF497B7D4EE9BB47cFI" TargetMode="External"/><Relationship Id="rId50" Type="http://schemas.openxmlformats.org/officeDocument/2006/relationships/hyperlink" Target="consultantplus://offline/ref=4A305980B79A8F8A67890797FF239B1AE74BCEC63C9CAEDDA19A678613C407D5FECF497B7D4EEFB447cBI" TargetMode="External"/><Relationship Id="rId104" Type="http://schemas.openxmlformats.org/officeDocument/2006/relationships/hyperlink" Target="consultantplus://offline/ref=4A305980B79A8F8A67890797FF239B1AE74BCEC63C9CAEDDA19A678613C407D5FECF497B7D4FEFBC47cDI" TargetMode="External"/><Relationship Id="rId125" Type="http://schemas.openxmlformats.org/officeDocument/2006/relationships/hyperlink" Target="consultantplus://offline/ref=4A305980B79A8F8A67890797FF239B1AE74AC0C63C9BAEDDA19A678613C407D5FECF497B7D4FEEB947cCI" TargetMode="External"/><Relationship Id="rId146" Type="http://schemas.openxmlformats.org/officeDocument/2006/relationships/hyperlink" Target="consultantplus://offline/ref=4A305980B79A8F8A67890797FF239B1AE74AC1C33C99AEDDA19A678613C407D5FECF497B7D4FEEBC47cCI" TargetMode="External"/><Relationship Id="rId167" Type="http://schemas.openxmlformats.org/officeDocument/2006/relationships/hyperlink" Target="consultantplus://offline/ref=4A305980B79A8F8A67890797FF239B1AE74AC1C33C99AEDDA19A678613C407D5FECF497B7D4FE8BE47cAI" TargetMode="External"/><Relationship Id="rId188" Type="http://schemas.openxmlformats.org/officeDocument/2006/relationships/hyperlink" Target="consultantplus://offline/ref=4A305980B79A8F8A67890797FF239B1AE74AC1C33C99AEDDA19A678613C407D5FECF497B7D4FE3B847cDI" TargetMode="External"/><Relationship Id="rId311" Type="http://schemas.openxmlformats.org/officeDocument/2006/relationships/hyperlink" Target="consultantplus://offline/ref=4A305980B79A8F8A67890797FF239B1AE74BCEC63C9CAEDDA19A678613C407D5FECF497B7D4FEABA47cFI" TargetMode="External"/><Relationship Id="rId332" Type="http://schemas.openxmlformats.org/officeDocument/2006/relationships/hyperlink" Target="consultantplus://offline/ref=4A305980B79A8F8A67890797FF239B1AE74AC1C33C99AEDDA19A678613C407D5FECF497B7D4EEFB947cEI" TargetMode="External"/><Relationship Id="rId353" Type="http://schemas.openxmlformats.org/officeDocument/2006/relationships/hyperlink" Target="consultantplus://offline/ref=4A305980B79A8F8A67890797FF239B1AE74FC3C23D9EAEDDA19A678613C407D5FECF497B7D4FEBBC47c4I" TargetMode="External"/><Relationship Id="rId374" Type="http://schemas.openxmlformats.org/officeDocument/2006/relationships/hyperlink" Target="consultantplus://offline/ref=4A305980B79A8F8A67890797FF239B1AE74BCEC63C9CAEDDA19A678613C407D5FECF497B7D4FE9B847cBI" TargetMode="External"/><Relationship Id="rId395" Type="http://schemas.openxmlformats.org/officeDocument/2006/relationships/hyperlink" Target="consultantplus://offline/ref=4A305980B79A8F8A67890797FF239B1AE74BCEC63C9CAEDDA19A678613C407D5FECF497B7D4FEEBD47cEI" TargetMode="External"/><Relationship Id="rId409" Type="http://schemas.openxmlformats.org/officeDocument/2006/relationships/hyperlink" Target="consultantplus://offline/ref=4A305980B79A8F8A67890797FF239B1AE74AC1C33C99AEDDA19A678613C407D5FECF497B7D4EE8B447cDI" TargetMode="External"/><Relationship Id="rId71" Type="http://schemas.openxmlformats.org/officeDocument/2006/relationships/hyperlink" Target="consultantplus://offline/ref=4A305980B79A8F8A67890797FF239B1AE74AC1C33C99AEDDA19A678613C407D5FECF497B7D4EECBD47c5I" TargetMode="External"/><Relationship Id="rId92" Type="http://schemas.openxmlformats.org/officeDocument/2006/relationships/hyperlink" Target="consultantplus://offline/ref=4A305980B79A8F8A67890797FF239B1AE74AC1C33C99AEDDA19A678613C407D5FECF497B7D4FE8B547cBI" TargetMode="External"/><Relationship Id="rId213" Type="http://schemas.openxmlformats.org/officeDocument/2006/relationships/hyperlink" Target="consultantplus://offline/ref=4A305980B79A8F8A67890797FF239B1AE74BCEC63C9CAEDDA19A678613C407D5FECF497B7D4FEEBD47cAI" TargetMode="External"/><Relationship Id="rId234" Type="http://schemas.openxmlformats.org/officeDocument/2006/relationships/hyperlink" Target="consultantplus://offline/ref=4A305980B79A8F8A67890797FF239B1AE74AC1C33C99AEDDA19A678613C407D5FECF497B7D4FE2B847c4I" TargetMode="External"/><Relationship Id="rId2" Type="http://schemas.microsoft.com/office/2007/relationships/stylesWithEffects" Target="stylesWithEffects.xml"/><Relationship Id="rId29" Type="http://schemas.openxmlformats.org/officeDocument/2006/relationships/hyperlink" Target="consultantplus://offline/ref=4A305980B79A8F8A67890797FF239B1AE74BCECA3696AEDDA19A6786134Cc4I" TargetMode="External"/><Relationship Id="rId255" Type="http://schemas.openxmlformats.org/officeDocument/2006/relationships/hyperlink" Target="consultantplus://offline/ref=4A305980B79A8F8A67890797FF239B1AE74BCEC63C9CAEDDA19A678613C407D5FECF497B7D4EE9BA47cAI" TargetMode="External"/><Relationship Id="rId276" Type="http://schemas.openxmlformats.org/officeDocument/2006/relationships/hyperlink" Target="consultantplus://offline/ref=4A305980B79A8F8A67890797FF239B1AE74BCEC63C9CAEDDA19A678613C407D5FECF497B7D4EE9BA47cEI" TargetMode="External"/><Relationship Id="rId297" Type="http://schemas.openxmlformats.org/officeDocument/2006/relationships/hyperlink" Target="consultantplus://offline/ref=4A305980B79A8F8A67890797FF239B1AE74BCEC63C9CAEDDA19A678613C407D5FECF497B7D4EE9BB47cAI" TargetMode="External"/><Relationship Id="rId40" Type="http://schemas.openxmlformats.org/officeDocument/2006/relationships/hyperlink" Target="consultantplus://offline/ref=4A305980B79A8F8A67890797FF239B1AE74BCEC63C9CAEDDA19A678613C407D5FECF497B7D4FE8BE47cDI" TargetMode="External"/><Relationship Id="rId115" Type="http://schemas.openxmlformats.org/officeDocument/2006/relationships/hyperlink" Target="consultantplus://offline/ref=4A305980B79A8F8A67890797FF239B1AE74AC7C63697AEDDA19A678613C407D5FECF497B7D4FEBBD47c9I" TargetMode="External"/><Relationship Id="rId136" Type="http://schemas.openxmlformats.org/officeDocument/2006/relationships/hyperlink" Target="consultantplus://offline/ref=4A305980B79A8F8A67890797FF239B1AE74AC1C33C99AEDDA19A678613C407D5FECF497B7D4FEFBF47c4I" TargetMode="External"/><Relationship Id="rId157" Type="http://schemas.openxmlformats.org/officeDocument/2006/relationships/hyperlink" Target="consultantplus://offline/ref=4A305980B79A8F8A67890797FF239B1AE74AC2C0389AAEDDA19A678613C407D5FECF497B7D4FEBBB47cDI" TargetMode="External"/><Relationship Id="rId178" Type="http://schemas.openxmlformats.org/officeDocument/2006/relationships/hyperlink" Target="consultantplus://offline/ref=4A305980B79A8F8A67890797FF239B1AE74AC1C33C99AEDDA19A678613C407D5FECF497B7D4FEDB447c9I" TargetMode="External"/><Relationship Id="rId301" Type="http://schemas.openxmlformats.org/officeDocument/2006/relationships/hyperlink" Target="consultantplus://offline/ref=4A305980B79A8F8A67890797FF239B1AE74BCEC63C9CAEDDA19A678613C407D5FECF497B7D4EE9BA47c8I" TargetMode="External"/><Relationship Id="rId322" Type="http://schemas.openxmlformats.org/officeDocument/2006/relationships/hyperlink" Target="consultantplus://offline/ref=4A305980B79A8F8A67890797FF239B1AE74BCEC63C9CAEDDA19A678613C407D5FECF497B7D4EEFB947cEI" TargetMode="External"/><Relationship Id="rId343" Type="http://schemas.openxmlformats.org/officeDocument/2006/relationships/hyperlink" Target="consultantplus://offline/ref=4A305980B79A8F8A67890797FF239B1AE74AC5C1399BAEDDA19A678613C407D5FECF497B7D4FEBBD47c5I" TargetMode="External"/><Relationship Id="rId364" Type="http://schemas.openxmlformats.org/officeDocument/2006/relationships/hyperlink" Target="consultantplus://offline/ref=4A305980B79A8F8A67890797FF239B1AE74AC0C63C9BAEDDA19A678613C407D5FECF497B7D4FECBC47c5I" TargetMode="External"/><Relationship Id="rId61" Type="http://schemas.openxmlformats.org/officeDocument/2006/relationships/hyperlink" Target="consultantplus://offline/ref=4A305980B79A8F8A67890797FF239B1AE74BCEC63C9CAEDDA19A678613C407D5FECF497B7D4FE8B947cFI" TargetMode="External"/><Relationship Id="rId82" Type="http://schemas.openxmlformats.org/officeDocument/2006/relationships/hyperlink" Target="consultantplus://offline/ref=4A305980B79A8F8A67890797FF239B1AE74AC1C33C99AEDDA19A678613C407D5FECF497B7D4FE8BB47cFI" TargetMode="External"/><Relationship Id="rId199" Type="http://schemas.openxmlformats.org/officeDocument/2006/relationships/hyperlink" Target="consultantplus://offline/ref=4A305980B79A8F8A67890797FF239B1AE74BCEC63C9CAEDDA19A678613C407D5FECF497B7D4FE3BA47c4I" TargetMode="External"/><Relationship Id="rId203" Type="http://schemas.openxmlformats.org/officeDocument/2006/relationships/hyperlink" Target="consultantplus://offline/ref=4A305980B79A8F8A67890797FF239B1AE74AC1C33C99AEDDA19A678613C407D5FECF497B7D4FE3B447cEI" TargetMode="External"/><Relationship Id="rId385" Type="http://schemas.openxmlformats.org/officeDocument/2006/relationships/hyperlink" Target="consultantplus://offline/ref=4A305980B79A8F8A67890797FF239B1AE74AC1C33C99AEDDA19A678613C407D5FECF497B7D4FE9BC47cBI" TargetMode="External"/><Relationship Id="rId19" Type="http://schemas.openxmlformats.org/officeDocument/2006/relationships/hyperlink" Target="consultantplus://offline/ref=4A305980B79A8F8A67890797FF239B1AE74AC1C33C99AEDDA19A678613C407D5FECF497B7D4FEBBC47cCI" TargetMode="External"/><Relationship Id="rId224" Type="http://schemas.openxmlformats.org/officeDocument/2006/relationships/hyperlink" Target="consultantplus://offline/ref=4A305980B79A8F8A67890797FF239B1AE74BCEC63C9CAEDDA19A678613C407D5FECF497B7D4FECBD47cCI" TargetMode="External"/><Relationship Id="rId245" Type="http://schemas.openxmlformats.org/officeDocument/2006/relationships/hyperlink" Target="consultantplus://offline/ref=4A305980B79A8F8A67890797FF239B1AE74AC0C63C9BAEDDA19A678613C407D5FECF497B7D4FEDBE47cAI" TargetMode="External"/><Relationship Id="rId266" Type="http://schemas.openxmlformats.org/officeDocument/2006/relationships/hyperlink" Target="consultantplus://offline/ref=4A305980B79A8F8A67890797FF239B1AE74AC1C33C99AEDDA19A678613C407D5FECF497B7D4EE9BB47c9I" TargetMode="External"/><Relationship Id="rId287" Type="http://schemas.openxmlformats.org/officeDocument/2006/relationships/hyperlink" Target="consultantplus://offline/ref=4A305980B79A8F8A67890797FF239B1AE74AC1C33C99AEDDA19A678613C407D5FECF497B7D4EE9BB47c9I" TargetMode="External"/><Relationship Id="rId410" Type="http://schemas.openxmlformats.org/officeDocument/2006/relationships/hyperlink" Target="consultantplus://offline/ref=4A305980B79A8F8A67890797FF239B1AE74AC1C33C99AEDDA19A678613C407D5FECF497B7D4EEFBD47cEI" TargetMode="External"/><Relationship Id="rId30" Type="http://schemas.openxmlformats.org/officeDocument/2006/relationships/hyperlink" Target="consultantplus://offline/ref=4A305980B79A8F8A67890797FF239B1AE74BCECA3696AEDDA19A6786134Cc4I" TargetMode="External"/><Relationship Id="rId105" Type="http://schemas.openxmlformats.org/officeDocument/2006/relationships/hyperlink" Target="consultantplus://offline/ref=4A305980B79A8F8A67890797FF239B1AE74BCEC63C9CAEDDA19A678613C407D5FECF497B7D4FEFBC47cFI" TargetMode="External"/><Relationship Id="rId126" Type="http://schemas.openxmlformats.org/officeDocument/2006/relationships/hyperlink" Target="consultantplus://offline/ref=4A305980B79A8F8A67890797FF239B1AE74AC1C33C99AEDDA19A678613C407D5FECF497B7D4EE3B947c9I" TargetMode="External"/><Relationship Id="rId147" Type="http://schemas.openxmlformats.org/officeDocument/2006/relationships/hyperlink" Target="consultantplus://offline/ref=4A305980B79A8F8A67890797FF239B1AE74AC1C33C99AEDDA19A678613C407D5FECF497B7D4FEEBC47cCI" TargetMode="External"/><Relationship Id="rId168" Type="http://schemas.openxmlformats.org/officeDocument/2006/relationships/hyperlink" Target="consultantplus://offline/ref=4A305980B79A8F8A67890797FF239B1AE74AC1C33C99AEDDA19A678613C407D5FECF497B7D4FE8BE47cBI" TargetMode="External"/><Relationship Id="rId312" Type="http://schemas.openxmlformats.org/officeDocument/2006/relationships/hyperlink" Target="consultantplus://offline/ref=4A305980B79A8F8A67890797FF239B1AE74AC1C33C99AEDDA19A678613C407D5FECF497B7D4FEABA47cFI" TargetMode="External"/><Relationship Id="rId333" Type="http://schemas.openxmlformats.org/officeDocument/2006/relationships/hyperlink" Target="consultantplus://offline/ref=4A305980B79A8F8A67890797FF239B1AE74AC1C33C99AEDDA19A678613C407D5FECF497B7D4EEFB947cEI" TargetMode="External"/><Relationship Id="rId354" Type="http://schemas.openxmlformats.org/officeDocument/2006/relationships/hyperlink" Target="consultantplus://offline/ref=4A305980B79A8F8A67890797FF239B1AE74AC1C33C99AEDDA19A678613C407D5FECF497B7D4FEEBF47c8I" TargetMode="External"/><Relationship Id="rId51" Type="http://schemas.openxmlformats.org/officeDocument/2006/relationships/hyperlink" Target="consultantplus://offline/ref=4A305980B79A8F8A67890797FF239B1AE74AC0C63C9BAEDDA19A678613C407D5FECF497B7D4FEEBC47cBI" TargetMode="External"/><Relationship Id="rId72" Type="http://schemas.openxmlformats.org/officeDocument/2006/relationships/hyperlink" Target="consultantplus://offline/ref=4A305980B79A8F8A67890797FF239B1AE74AC1C33C99AEDDA19A678613C407D5FECF497B7D4FE8B947c8I" TargetMode="External"/><Relationship Id="rId93" Type="http://schemas.openxmlformats.org/officeDocument/2006/relationships/hyperlink" Target="consultantplus://offline/ref=4A305980B79A8F8A67890797FF239B1AE74AC2CA3C9EAEDDA19A678613C407D5FECF497B7D4FEBBD47c5I" TargetMode="External"/><Relationship Id="rId189" Type="http://schemas.openxmlformats.org/officeDocument/2006/relationships/hyperlink" Target="consultantplus://offline/ref=4A305980B79A8F8A67890797FF239B1AE74BCEC63C9CAEDDA19A678613C407D5FECF497B7D4FE8BE47cAI" TargetMode="External"/><Relationship Id="rId375" Type="http://schemas.openxmlformats.org/officeDocument/2006/relationships/hyperlink" Target="consultantplus://offline/ref=4A305980B79A8F8A67890797FF239B1AE74BCEC63C9CAEDDA19A678613C407D5FECF497B7D4FE9B847cBI" TargetMode="External"/><Relationship Id="rId396" Type="http://schemas.openxmlformats.org/officeDocument/2006/relationships/hyperlink" Target="consultantplus://offline/ref=4A305980B79A8F8A67890797FF239B1AE74BCEC63C9CAEDDA19A678613C407D5FECF497B7D4EE8B847cBI" TargetMode="External"/><Relationship Id="rId3" Type="http://schemas.openxmlformats.org/officeDocument/2006/relationships/settings" Target="settings.xml"/><Relationship Id="rId214" Type="http://schemas.openxmlformats.org/officeDocument/2006/relationships/hyperlink" Target="consultantplus://offline/ref=4A305980B79A8F8A67890797FF239B1AE74BCEC63C9CAEDDA19A678613C407D5FECF497B7D4EEABE47cCI" TargetMode="External"/><Relationship Id="rId235" Type="http://schemas.openxmlformats.org/officeDocument/2006/relationships/hyperlink" Target="consultantplus://offline/ref=4A305980B79A8F8A67890797FF239B1AE74AC1C33C99AEDDA19A678613C407D5FECF497B7D4FE2BA47cEI" TargetMode="External"/><Relationship Id="rId256" Type="http://schemas.openxmlformats.org/officeDocument/2006/relationships/hyperlink" Target="consultantplus://offline/ref=4A305980B79A8F8A67890797FF239B1AE74BCEC63C9CAEDDA19A678613C407D5FECF497B7D4FEEBD47cCI" TargetMode="External"/><Relationship Id="rId277" Type="http://schemas.openxmlformats.org/officeDocument/2006/relationships/hyperlink" Target="consultantplus://offline/ref=4A305980B79A8F8A67890797FF239B1AE74BCEC63C9CAEDDA19A678613C407D5FECF497B7D4EE9BA47c8I" TargetMode="External"/><Relationship Id="rId298" Type="http://schemas.openxmlformats.org/officeDocument/2006/relationships/hyperlink" Target="consultantplus://offline/ref=4A305980B79A8F8A67890797FF239B1AE74BCEC63C9CAEDDA19A678613C407D5FECF497B7D4EE9BB47cBI" TargetMode="External"/><Relationship Id="rId400" Type="http://schemas.openxmlformats.org/officeDocument/2006/relationships/hyperlink" Target="consultantplus://offline/ref=4A305980B79A8F8A67890797FF239B1AE74BCEC63C9CAEDDA19A678613C407D5FECF497B7D4EEEBD47c9I" TargetMode="External"/><Relationship Id="rId116" Type="http://schemas.openxmlformats.org/officeDocument/2006/relationships/hyperlink" Target="consultantplus://offline/ref=4A305980B79A8F8A67890797FF239B1AE74BCFC43B99AEDDA19A6786134Cc4I" TargetMode="External"/><Relationship Id="rId137" Type="http://schemas.openxmlformats.org/officeDocument/2006/relationships/hyperlink" Target="consultantplus://offline/ref=4A305980B79A8F8A67890797FF239B1AE74AC0C63C9BAEDDA19A678613C407D5FECF497B7D4FEEB947cBI" TargetMode="External"/><Relationship Id="rId158" Type="http://schemas.openxmlformats.org/officeDocument/2006/relationships/hyperlink" Target="consultantplus://offline/ref=4A305980B79A8F8A67890797FF239B1AE74AC2C0389AAEDDA19A678613C407D5FECF497B7D4FEBBE47cCI" TargetMode="External"/><Relationship Id="rId302" Type="http://schemas.openxmlformats.org/officeDocument/2006/relationships/hyperlink" Target="consultantplus://offline/ref=4A305980B79A8F8A67890797FF239B1AE74BCEC63C9CAEDDA19A678613C407D5FECF497B7D4EE9BA47cBI" TargetMode="External"/><Relationship Id="rId323" Type="http://schemas.openxmlformats.org/officeDocument/2006/relationships/hyperlink" Target="consultantplus://offline/ref=4A305980B79A8F8A67890797FF239B1AE74BCEC63C9CAEDDA19A678613C407D5FECF497B7D4EEFB947cEI" TargetMode="External"/><Relationship Id="rId344" Type="http://schemas.openxmlformats.org/officeDocument/2006/relationships/hyperlink" Target="consultantplus://offline/ref=4A305980B79A8F8A67890797FF239B1AE74AC5C1399BAEDDA19A678613C407D5FECF497B7D4FEBBD47c5I" TargetMode="External"/><Relationship Id="rId20" Type="http://schemas.openxmlformats.org/officeDocument/2006/relationships/hyperlink" Target="consultantplus://offline/ref=4A305980B79A8F8A67890797FF239B1AE74BCEC4369DAEDDA19A6786134Cc4I" TargetMode="External"/><Relationship Id="rId41" Type="http://schemas.openxmlformats.org/officeDocument/2006/relationships/hyperlink" Target="consultantplus://offline/ref=4A305980B79A8F8A67890797FF239B1AE74CC5C03B97AEDDA19A6786134Cc4I" TargetMode="External"/><Relationship Id="rId62" Type="http://schemas.openxmlformats.org/officeDocument/2006/relationships/hyperlink" Target="consultantplus://offline/ref=4A305980B79A8F8A67890797FF239B1AE74BCEC63C9CAEDDA19A678613C407D5FECF497B7D4FE8B947c8I" TargetMode="External"/><Relationship Id="rId83" Type="http://schemas.openxmlformats.org/officeDocument/2006/relationships/hyperlink" Target="consultantplus://offline/ref=4A305980B79A8F8A67890797FF239B1AE74AC1C33C99AEDDA19A678613C407D5FECF497B7D4FEFB947cBI" TargetMode="External"/><Relationship Id="rId179" Type="http://schemas.openxmlformats.org/officeDocument/2006/relationships/hyperlink" Target="consultantplus://offline/ref=4A305980B79A8F8A67890797FF239B1AE74AC5CA389CAEDDA19A678613C407D5FECF497B7D4FEBBC47cCI" TargetMode="External"/><Relationship Id="rId365" Type="http://schemas.openxmlformats.org/officeDocument/2006/relationships/hyperlink" Target="consultantplus://offline/ref=4A305980B79A8F8A67890797FF239B1AE74BCEC63C9CAEDDA19A678613C407D5FECF497B7D4FEBBA47cFI" TargetMode="External"/><Relationship Id="rId386" Type="http://schemas.openxmlformats.org/officeDocument/2006/relationships/hyperlink" Target="consultantplus://offline/ref=4A305980B79A8F8A67890797FF239B1AE74AC1C33C99AEDDA19A678613C407D5FECF497B7D4FEFB847c4I" TargetMode="External"/><Relationship Id="rId190" Type="http://schemas.openxmlformats.org/officeDocument/2006/relationships/hyperlink" Target="consultantplus://offline/ref=4A305980B79A8F8A67890797FF239B1AE74BCEC63C9CAEDDA19A678613C407D5FECF497B7D4FE8BE47cBI" TargetMode="External"/><Relationship Id="rId204" Type="http://schemas.openxmlformats.org/officeDocument/2006/relationships/hyperlink" Target="consultantplus://offline/ref=4A305980B79A8F8A67890797FF239B1AE74AC1C33C99AEDDA19A678613C407D5FECF497B7D4EEBB447c4I" TargetMode="External"/><Relationship Id="rId225" Type="http://schemas.openxmlformats.org/officeDocument/2006/relationships/hyperlink" Target="consultantplus://offline/ref=4A305980B79A8F8A67890797FF239B1AE74BCEC63C9CAEDDA19A678613C407D5FECF497B7D4FECBC47cEI" TargetMode="External"/><Relationship Id="rId246" Type="http://schemas.openxmlformats.org/officeDocument/2006/relationships/hyperlink" Target="consultantplus://offline/ref=4A305980B79A8F8A67890797FF239B1AE74AC0C63C9BAEDDA19A678613C407D5FECF497B7D4FEDBE47cBI" TargetMode="External"/><Relationship Id="rId267" Type="http://schemas.openxmlformats.org/officeDocument/2006/relationships/hyperlink" Target="consultantplus://offline/ref=4A305980B79A8F8A67890797FF239B1AE74AC1C33C99AEDDA19A678613C407D5FECF497B7D4EE9BB47c4I" TargetMode="External"/><Relationship Id="rId288" Type="http://schemas.openxmlformats.org/officeDocument/2006/relationships/hyperlink" Target="consultantplus://offline/ref=4A305980B79A8F8A67890797FF239B1AE74AC1C33C99AEDDA19A678613C407D5FECF497B7D4EE9BA47cEI" TargetMode="External"/><Relationship Id="rId411" Type="http://schemas.openxmlformats.org/officeDocument/2006/relationships/hyperlink" Target="consultantplus://offline/ref=4A305980B79A8F8A67890797FF239B1AE74AC1C33C99AEDDA19A678613C407D5FECF497B7D4EEFB547c4I" TargetMode="External"/><Relationship Id="rId106" Type="http://schemas.openxmlformats.org/officeDocument/2006/relationships/hyperlink" Target="consultantplus://offline/ref=4A305980B79A8F8A67890797FF239B1AE74AC1C33C99AEDDA19A678613C407D5FECF497B7D4EE9BB47cDI" TargetMode="External"/><Relationship Id="rId127" Type="http://schemas.openxmlformats.org/officeDocument/2006/relationships/hyperlink" Target="consultantplus://offline/ref=4A305980B79A8F8A67890797FF239B1AE74BCEC63C9CAEDDA19A678613C407D5FECF497B7D4FEFBE47c5I" TargetMode="External"/><Relationship Id="rId313" Type="http://schemas.openxmlformats.org/officeDocument/2006/relationships/hyperlink" Target="consultantplus://offline/ref=4A305980B79A8F8A67890797FF239B1AE74BCEC63C9CAEDDA19A678613C407D5FECF497B7D4EE8B447cDI" TargetMode="External"/><Relationship Id="rId10" Type="http://schemas.openxmlformats.org/officeDocument/2006/relationships/hyperlink" Target="consultantplus://offline/ref=4A305980B79A8F8A67890797FF239B1AE74AC0CB3F9EAEDDA19A6786134Cc4I" TargetMode="External"/><Relationship Id="rId31" Type="http://schemas.openxmlformats.org/officeDocument/2006/relationships/hyperlink" Target="consultantplus://offline/ref=4A305980B79A8F8A67890797FF239B1AE74AC0C63C9BAEDDA19A678613C407D5FECF497B7D4FEFB547c5I" TargetMode="External"/><Relationship Id="rId52" Type="http://schemas.openxmlformats.org/officeDocument/2006/relationships/hyperlink" Target="consultantplus://offline/ref=4A305980B79A8F8A67890797FF239B1AE74AC0C63C9BAEDDA19A678613C407D5FECF497B7D4FEEBC47c4I" TargetMode="External"/><Relationship Id="rId73" Type="http://schemas.openxmlformats.org/officeDocument/2006/relationships/hyperlink" Target="consultantplus://offline/ref=4A305980B79A8F8A67890797FF239B1AE74BCEC63C9CAEDDA19A678613C407D5FECF497B7D4FE8BB47cFI" TargetMode="External"/><Relationship Id="rId94" Type="http://schemas.openxmlformats.org/officeDocument/2006/relationships/hyperlink" Target="consultantplus://offline/ref=4A305980B79A8F8A67890797FF239B1AE74AC2CA3C9EAEDDA19A678613C407D5FECF497B7D4FEBBD47c5I" TargetMode="External"/><Relationship Id="rId148" Type="http://schemas.openxmlformats.org/officeDocument/2006/relationships/hyperlink" Target="consultantplus://offline/ref=4A305980B79A8F8A67890797FF239B1AE74AC1C33C99AEDDA19A678613C407D5FECF497B7D4EE8B947c8I" TargetMode="External"/><Relationship Id="rId169" Type="http://schemas.openxmlformats.org/officeDocument/2006/relationships/hyperlink" Target="consultantplus://offline/ref=4A305980B79A8F8A67890797FF239B1AE74AC1C33C99AEDDA19A678613C407D5FECF497B7D4FE8BE47c4I" TargetMode="External"/><Relationship Id="rId334" Type="http://schemas.openxmlformats.org/officeDocument/2006/relationships/hyperlink" Target="consultantplus://offline/ref=4A305980B79A8F8A67890797FF239B1AE74AC0C63C9BAEDDA19A678613C407D5FECF497B7D4FEDB547c8I" TargetMode="External"/><Relationship Id="rId355" Type="http://schemas.openxmlformats.org/officeDocument/2006/relationships/hyperlink" Target="consultantplus://offline/ref=4A305980B79A8F8A67890797FF239B1AE74AC1C33C99AEDDA19A678613C407D5FECF497B7D4FECB847cEI" TargetMode="External"/><Relationship Id="rId376" Type="http://schemas.openxmlformats.org/officeDocument/2006/relationships/hyperlink" Target="consultantplus://offline/ref=4A305980B79A8F8A67890797FF239B1AE74BCEC63C9CAEDDA19A678613C407D5FECF497B7D4FEFB847c4I" TargetMode="External"/><Relationship Id="rId397" Type="http://schemas.openxmlformats.org/officeDocument/2006/relationships/hyperlink" Target="consultantplus://offline/ref=4A305980B79A8F8A67890797FF239B1AE74BCEC63C9CAEDDA19A678613C407D5FECF497B7D4EE8B447cDI" TargetMode="External"/><Relationship Id="rId4" Type="http://schemas.openxmlformats.org/officeDocument/2006/relationships/webSettings" Target="webSettings.xml"/><Relationship Id="rId180" Type="http://schemas.openxmlformats.org/officeDocument/2006/relationships/hyperlink" Target="consultantplus://offline/ref=4A305980B79A8F8A67890797FF239B1AE74AC5CA389CAEDDA19A678613C407D5FECF497B7D4FEBBC47cCI" TargetMode="External"/><Relationship Id="rId215" Type="http://schemas.openxmlformats.org/officeDocument/2006/relationships/hyperlink" Target="consultantplus://offline/ref=4A305980B79A8F8A67890797FF239B1AE74AC1C33C99AEDDA19A678613C407D5FECF497B7D4EEABE47cCI" TargetMode="External"/><Relationship Id="rId236" Type="http://schemas.openxmlformats.org/officeDocument/2006/relationships/hyperlink" Target="consultantplus://offline/ref=4A305980B79A8F8A67890797FF239B1AE74AC1C33C99AEDDA19A678613C407D5FECF497B7D4EEBB947cCI" TargetMode="External"/><Relationship Id="rId257" Type="http://schemas.openxmlformats.org/officeDocument/2006/relationships/hyperlink" Target="consultantplus://offline/ref=4A305980B79A8F8A67890797FF239B1AE74BCEC63C9CAEDDA19A678613C407D5FECF497B7D4FEEBD47cDI" TargetMode="External"/><Relationship Id="rId278" Type="http://schemas.openxmlformats.org/officeDocument/2006/relationships/hyperlink" Target="consultantplus://offline/ref=4A305980B79A8F8A67890797FF239B1AE74BCEC63C9CAEDDA19A678613C407D5FECF497B7D4EE9BA47c9I" TargetMode="External"/><Relationship Id="rId401" Type="http://schemas.openxmlformats.org/officeDocument/2006/relationships/hyperlink" Target="consultantplus://offline/ref=4A305980B79A8F8A67890797FF239B1AE74AC1C33C99AEDDA19A678613C407D5FECF497B7D4FEBB947cBI" TargetMode="External"/><Relationship Id="rId303" Type="http://schemas.openxmlformats.org/officeDocument/2006/relationships/hyperlink" Target="consultantplus://offline/ref=4A305980B79A8F8A67890797FF239B1AE74BCEC63C9CAEDDA19A678613C407D5FECF497B7D4EE9B547cCI" TargetMode="External"/><Relationship Id="rId42" Type="http://schemas.openxmlformats.org/officeDocument/2006/relationships/hyperlink" Target="consultantplus://offline/ref=4A305980B79A8F8A67890797FF239B1AE74AC1C33C99AEDDA19A678613C407D5FECF497B7D4FE8BE47cDI" TargetMode="External"/><Relationship Id="rId84" Type="http://schemas.openxmlformats.org/officeDocument/2006/relationships/hyperlink" Target="consultantplus://offline/ref=4A305980B79A8F8A67890797FF239B1AE74AC1C33C99AEDDA19A678613C407D5FECF497B7D4FE8BB47cFI" TargetMode="External"/><Relationship Id="rId138" Type="http://schemas.openxmlformats.org/officeDocument/2006/relationships/hyperlink" Target="consultantplus://offline/ref=4A305980B79A8F8A67890797FF239B1AE74AC5C13698AEDDA19A678613C407D5FECF497B7D4FEBBC47cEI" TargetMode="External"/><Relationship Id="rId345" Type="http://schemas.openxmlformats.org/officeDocument/2006/relationships/hyperlink" Target="consultantplus://offline/ref=4A305980B79A8F8A67890797FF239B1AE74AC0C63C9BAEDDA19A678613C407D5FECF497B7D4FECBD47c9I" TargetMode="External"/><Relationship Id="rId387" Type="http://schemas.openxmlformats.org/officeDocument/2006/relationships/hyperlink" Target="consultantplus://offline/ref=4A305980B79A8F8A67890797FF239B1AE74AC1C33C99AEDDA19A678613C407D5FECF497B7D4FEFB847c5I" TargetMode="External"/><Relationship Id="rId191" Type="http://schemas.openxmlformats.org/officeDocument/2006/relationships/hyperlink" Target="consultantplus://offline/ref=4A305980B79A8F8A67890797FF239B1AE74BCEC63C9CAEDDA19A678613C407D5FECF497B7D4FE8B947c8I" TargetMode="External"/><Relationship Id="rId205" Type="http://schemas.openxmlformats.org/officeDocument/2006/relationships/hyperlink" Target="consultantplus://offline/ref=4A305980B79A8F8A67890797FF239B1AE74AC0C63C9BAEDDA19A678613C407D5FECF497B7D4FEEB447cBI" TargetMode="External"/><Relationship Id="rId247" Type="http://schemas.openxmlformats.org/officeDocument/2006/relationships/hyperlink" Target="consultantplus://offline/ref=4A305980B79A8F8A67890797FF239B1AE74AC0C63C9BAEDDA19A678613C407D5FECF497B7D4FEDBE47c4I" TargetMode="External"/><Relationship Id="rId412" Type="http://schemas.openxmlformats.org/officeDocument/2006/relationships/hyperlink" Target="consultantplus://offline/ref=4A305980B79A8F8A67890797FF239B1AE74AC1C33C99AEDDA19A678613C407D5FECF497B7D4EEEBD47c9I" TargetMode="External"/><Relationship Id="rId107" Type="http://schemas.openxmlformats.org/officeDocument/2006/relationships/hyperlink" Target="consultantplus://offline/ref=4A305980B79A8F8A67890797FF239B1AE74AC1C33C99AEDDA19A678613C407D5FECF497B7D4EE9BA47cEI" TargetMode="External"/><Relationship Id="rId289" Type="http://schemas.openxmlformats.org/officeDocument/2006/relationships/hyperlink" Target="consultantplus://offline/ref=4A305980B79A8F8A67890797FF239B1AE74AC1C33C99AEDDA19A678613C407D5FECF497B7D4EE9BA47c8I" TargetMode="External"/><Relationship Id="rId11" Type="http://schemas.openxmlformats.org/officeDocument/2006/relationships/hyperlink" Target="consultantplus://offline/ref=4A305980B79A8F8A67890797FF239B1AE74AC0C53F9DAEDDA19A6786134Cc4I" TargetMode="External"/><Relationship Id="rId53" Type="http://schemas.openxmlformats.org/officeDocument/2006/relationships/hyperlink" Target="consultantplus://offline/ref=4A305980B79A8F8A67890797FF239B1AE74BCEC63C9CAEDDA19A678613C407D5FECF497B7D4FE8BE47cAI" TargetMode="External"/><Relationship Id="rId149" Type="http://schemas.openxmlformats.org/officeDocument/2006/relationships/hyperlink" Target="consultantplus://offline/ref=4A305980B79A8F8A67890797FF239B1AE74BCEC63C9CAEDDA19A678613C407D5FECF497B7D4FEEBB47cDI" TargetMode="External"/><Relationship Id="rId314" Type="http://schemas.openxmlformats.org/officeDocument/2006/relationships/hyperlink" Target="consultantplus://offline/ref=4A305980B79A8F8A67890797FF239B1AE74BCEC63C9CAEDDA19A678613C407D5FECF497B7D4EEFBD47cDI" TargetMode="External"/><Relationship Id="rId356" Type="http://schemas.openxmlformats.org/officeDocument/2006/relationships/hyperlink" Target="consultantplus://offline/ref=4A305980B79A8F8A67890797FF239B1AE74BCEC63C9CAEDDA19A678613C407D5FECF497B7D4FE8B947cDI" TargetMode="External"/><Relationship Id="rId398" Type="http://schemas.openxmlformats.org/officeDocument/2006/relationships/hyperlink" Target="consultantplus://offline/ref=4A305980B79A8F8A67890797FF239B1AE74BCEC63C9CAEDDA19A678613C407D5FECF497B7D4EEFBD47cEI" TargetMode="External"/><Relationship Id="rId95" Type="http://schemas.openxmlformats.org/officeDocument/2006/relationships/hyperlink" Target="consultantplus://offline/ref=4A305980B79A8F8A67890797FF239B1AE74AC2CA3C9EAEDDA19A678613C407D5FECF497B7D4FEBBC47cEI" TargetMode="External"/><Relationship Id="rId160" Type="http://schemas.openxmlformats.org/officeDocument/2006/relationships/hyperlink" Target="consultantplus://offline/ref=4A305980B79A8F8A67890797FF239B1AE74AC3C1379CAEDDA19A678613C407D5FECF497B7D4FE9BC47cBI" TargetMode="External"/><Relationship Id="rId216" Type="http://schemas.openxmlformats.org/officeDocument/2006/relationships/hyperlink" Target="consultantplus://offline/ref=4A305980B79A8F8A67890797FF239B1AE74BCEC63C9CAEDDA19A678613C407D5FECF497B7D4EE9B547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53</Pages>
  <Words>45022</Words>
  <Characters>256631</Characters>
  <Application>Microsoft Office Word</Application>
  <DocSecurity>0</DocSecurity>
  <Lines>2138</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301051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Новоселова</dc:creator>
  <cp:lastModifiedBy>Елена Сергеевна Спахова</cp:lastModifiedBy>
  <cp:revision>3</cp:revision>
  <cp:lastPrinted>2014-01-13T08:53:00Z</cp:lastPrinted>
  <dcterms:created xsi:type="dcterms:W3CDTF">2014-01-13T08:28:00Z</dcterms:created>
  <dcterms:modified xsi:type="dcterms:W3CDTF">2014-01-13T09:00:00Z</dcterms:modified>
</cp:coreProperties>
</file>